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1D1DA" w14:textId="5924516D" w:rsidR="00AE68CB" w:rsidRPr="000B052F" w:rsidRDefault="003346C5" w:rsidP="00CA5399">
      <w:pPr>
        <w:jc w:val="center"/>
        <w:rPr>
          <w:rFonts w:ascii="ＭＳ Ｐゴシック" w:eastAsia="ＭＳ Ｐゴシック" w:hAnsi="ＭＳ Ｐゴシック"/>
          <w:sz w:val="32"/>
          <w:szCs w:val="32"/>
        </w:rPr>
      </w:pPr>
      <w:r w:rsidRPr="000B052F">
        <w:rPr>
          <w:rFonts w:ascii="ＭＳ Ｐゴシック" w:eastAsia="ＭＳ Ｐゴシック" w:hAnsi="ＭＳ Ｐゴシック" w:hint="eastAsia"/>
          <w:noProof/>
          <w:sz w:val="32"/>
          <w:szCs w:val="32"/>
        </w:rPr>
        <mc:AlternateContent>
          <mc:Choice Requires="wps">
            <w:drawing>
              <wp:anchor distT="0" distB="0" distL="114300" distR="114300" simplePos="0" relativeHeight="251657728" behindDoc="0" locked="0" layoutInCell="1" allowOverlap="1" wp14:anchorId="27D13A4C" wp14:editId="074FC87D">
                <wp:simplePos x="0" y="0"/>
                <wp:positionH relativeFrom="column">
                  <wp:posOffset>99060</wp:posOffset>
                </wp:positionH>
                <wp:positionV relativeFrom="paragraph">
                  <wp:posOffset>118110</wp:posOffset>
                </wp:positionV>
                <wp:extent cx="866775" cy="2286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4C876" w14:textId="77777777" w:rsidR="001035D4" w:rsidRDefault="00B95D8E">
                            <w:r w:rsidRPr="005C4DE4">
                              <w:rPr>
                                <w:rFonts w:ascii="ＭＳ Ｐゴシック" w:eastAsia="ＭＳ Ｐゴシック" w:hAnsi="ＭＳ Ｐゴシック" w:hint="eastAsia"/>
                                <w:szCs w:val="21"/>
                              </w:rPr>
                              <w:t>（</w:t>
                            </w:r>
                            <w:r w:rsidRPr="005C4DE4">
                              <w:rPr>
                                <w:rFonts w:hint="eastAsia"/>
                              </w:rPr>
                              <w:t>様式</w:t>
                            </w:r>
                            <w:r>
                              <w:rPr>
                                <w:rFonts w:hint="eastAsia"/>
                              </w:rPr>
                              <w:t>3</w:t>
                            </w:r>
                            <w:r w:rsidRPr="005C4DE4">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13A4C" id="_x0000_t202" coordsize="21600,21600" o:spt="202" path="m,l,21600r21600,l21600,xe">
                <v:stroke joinstyle="miter"/>
                <v:path gradientshapeok="t" o:connecttype="rect"/>
              </v:shapetype>
              <v:shape id="Text Box 1" o:spid="_x0000_s1026" type="#_x0000_t202" style="position:absolute;left:0;text-align:left;margin-left:7.8pt;margin-top:9.3pt;width:68.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" stroked="f">
                <v:textbox inset="5.85pt,.7pt,5.85pt,.7pt">
                  <w:txbxContent>
                    <w:p w14:paraId="4BD4C876" w14:textId="77777777" w:rsidR="001035D4" w:rsidRDefault="00B95D8E">
                      <w:r w:rsidRPr="005C4DE4">
                        <w:rPr>
                          <w:rFonts w:ascii="ＭＳ Ｐゴシック" w:eastAsia="ＭＳ Ｐゴシック" w:hAnsi="ＭＳ Ｐゴシック" w:hint="eastAsia"/>
                          <w:szCs w:val="21"/>
                        </w:rPr>
                        <w:t>（</w:t>
                      </w:r>
                      <w:r w:rsidRPr="005C4DE4">
                        <w:rPr>
                          <w:rFonts w:hint="eastAsia"/>
                        </w:rPr>
                        <w:t>様式</w:t>
                      </w:r>
                      <w:r>
                        <w:rPr>
                          <w:rFonts w:hint="eastAsia"/>
                        </w:rPr>
                        <w:t>3</w:t>
                      </w:r>
                      <w:r w:rsidRPr="005C4DE4">
                        <w:rPr>
                          <w:rFonts w:hint="eastAsia"/>
                        </w:rPr>
                        <w:t>）</w:t>
                      </w:r>
                    </w:p>
                  </w:txbxContent>
                </v:textbox>
              </v:shape>
            </w:pict>
          </mc:Fallback>
        </mc:AlternateContent>
      </w:r>
      <w:r w:rsidR="00B95D8E" w:rsidRPr="000B052F">
        <w:rPr>
          <w:rFonts w:ascii="ＭＳ Ｐゴシック" w:eastAsia="ＭＳ Ｐゴシック" w:hAnsi="ＭＳ Ｐゴシック" w:hint="eastAsia"/>
          <w:sz w:val="32"/>
          <w:szCs w:val="32"/>
        </w:rPr>
        <w:t xml:space="preserve">　　　</w:t>
      </w:r>
      <w:r w:rsidR="0036641D" w:rsidRPr="000B052F">
        <w:rPr>
          <w:rFonts w:ascii="ＭＳ Ｐゴシック" w:eastAsia="ＭＳ Ｐゴシック" w:hAnsi="ＭＳ Ｐゴシック" w:hint="eastAsia"/>
          <w:sz w:val="32"/>
          <w:szCs w:val="32"/>
        </w:rPr>
        <w:t>NIPT</w:t>
      </w:r>
      <w:r w:rsidR="00B95D8E" w:rsidRPr="000B052F">
        <w:rPr>
          <w:rFonts w:ascii="ＭＳ Ｐゴシック" w:eastAsia="ＭＳ Ｐゴシック" w:hAnsi="ＭＳ Ｐゴシック" w:hint="eastAsia"/>
          <w:sz w:val="32"/>
          <w:szCs w:val="32"/>
        </w:rPr>
        <w:t>に関する基幹施設</w:t>
      </w:r>
      <w:r w:rsidR="00F50202" w:rsidRPr="000B052F">
        <w:rPr>
          <w:rFonts w:ascii="ＭＳ Ｐゴシック" w:eastAsia="ＭＳ Ｐゴシック" w:hAnsi="ＭＳ Ｐゴシック" w:hint="eastAsia"/>
          <w:sz w:val="32"/>
          <w:szCs w:val="32"/>
        </w:rPr>
        <w:t>登録</w:t>
      </w:r>
      <w:r w:rsidR="00B95D8E" w:rsidRPr="000B052F">
        <w:rPr>
          <w:rFonts w:ascii="ＭＳ Ｐゴシック" w:eastAsia="ＭＳ Ｐゴシック" w:hAnsi="ＭＳ Ｐゴシック" w:hint="eastAsia"/>
          <w:sz w:val="32"/>
          <w:szCs w:val="32"/>
        </w:rPr>
        <w:t>更新申請</w:t>
      </w:r>
    </w:p>
    <w:p w14:paraId="67FC8849" w14:textId="77777777" w:rsidR="00CA5399" w:rsidRPr="000B052F" w:rsidRDefault="00000000" w:rsidP="005B734F">
      <w:pPr>
        <w:spacing w:line="240" w:lineRule="exact"/>
        <w:rPr>
          <w:rFonts w:ascii="ＭＳ Ｐゴシック" w:eastAsia="ＭＳ Ｐゴシック" w:hAnsi="ＭＳ Ｐゴシック"/>
          <w:sz w:val="22"/>
          <w:szCs w:val="22"/>
        </w:rPr>
      </w:pPr>
    </w:p>
    <w:p w14:paraId="5E054E88" w14:textId="72F855FE" w:rsidR="002F1CCC" w:rsidRPr="000B052F" w:rsidRDefault="00B95D8E">
      <w:pPr>
        <w:rPr>
          <w:rFonts w:ascii="ＭＳ Ｐゴシック" w:eastAsia="ＭＳ Ｐゴシック" w:hAnsi="ＭＳ Ｐゴシック"/>
          <w:sz w:val="24"/>
        </w:rPr>
      </w:pPr>
      <w:r w:rsidRPr="000B052F">
        <w:rPr>
          <w:rFonts w:ascii="ＭＳ Ｐゴシック" w:eastAsia="ＭＳ Ｐゴシック" w:hAnsi="ＭＳ Ｐゴシック" w:hint="eastAsia"/>
          <w:sz w:val="24"/>
        </w:rPr>
        <w:t xml:space="preserve">　　</w:t>
      </w:r>
      <w:r w:rsidR="0036641D" w:rsidRPr="000B052F">
        <w:rPr>
          <w:rFonts w:ascii="ＭＳ Ｐゴシック" w:eastAsia="ＭＳ Ｐゴシック" w:hAnsi="ＭＳ Ｐゴシック" w:hint="eastAsia"/>
          <w:sz w:val="24"/>
        </w:rPr>
        <w:t>出生前検査認証制度等運営</w:t>
      </w:r>
      <w:r w:rsidRPr="000B052F">
        <w:rPr>
          <w:rFonts w:ascii="ＭＳ Ｐゴシック" w:eastAsia="ＭＳ Ｐゴシック" w:hAnsi="ＭＳ Ｐゴシック" w:hint="eastAsia"/>
          <w:sz w:val="24"/>
        </w:rPr>
        <w:t>委員会　　殿</w:t>
      </w:r>
    </w:p>
    <w:p w14:paraId="0CA29478" w14:textId="4FE54A6C" w:rsidR="00CA5399" w:rsidRPr="000B052F" w:rsidRDefault="00B95D8E">
      <w:pPr>
        <w:rPr>
          <w:rFonts w:ascii="ＭＳ Ｐゴシック" w:eastAsia="ＭＳ Ｐゴシック" w:hAnsi="ＭＳ Ｐゴシック"/>
          <w:sz w:val="24"/>
        </w:rPr>
      </w:pPr>
      <w:r w:rsidRPr="000B052F">
        <w:rPr>
          <w:rFonts w:ascii="ＭＳ Ｐゴシック" w:eastAsia="ＭＳ Ｐゴシック" w:hAnsi="ＭＳ Ｐゴシック" w:hint="eastAsia"/>
          <w:sz w:val="24"/>
        </w:rPr>
        <w:t xml:space="preserve">　　基幹施設</w:t>
      </w:r>
      <w:r w:rsidR="00D42569" w:rsidRPr="000B052F">
        <w:rPr>
          <w:rFonts w:ascii="ＭＳ Ｐゴシック" w:eastAsia="ＭＳ Ｐゴシック" w:hAnsi="ＭＳ Ｐゴシック" w:hint="eastAsia"/>
          <w:sz w:val="24"/>
        </w:rPr>
        <w:t>認証</w:t>
      </w:r>
      <w:r w:rsidRPr="000B052F">
        <w:rPr>
          <w:rFonts w:ascii="ＭＳ Ｐゴシック" w:eastAsia="ＭＳ Ｐゴシック" w:hAnsi="ＭＳ Ｐゴシック" w:hint="eastAsia"/>
          <w:sz w:val="24"/>
        </w:rPr>
        <w:t>の更新について下記の内容で申請</w:t>
      </w:r>
      <w:r w:rsidR="0036641D" w:rsidRPr="000B052F">
        <w:rPr>
          <w:rFonts w:ascii="ＭＳ Ｐゴシック" w:eastAsia="ＭＳ Ｐゴシック" w:hAnsi="ＭＳ Ｐゴシック" w:hint="eastAsia"/>
          <w:sz w:val="24"/>
        </w:rPr>
        <w:t>いた</w:t>
      </w:r>
      <w:r w:rsidRPr="000B052F">
        <w:rPr>
          <w:rFonts w:ascii="ＭＳ Ｐゴシック" w:eastAsia="ＭＳ Ｐゴシック" w:hAnsi="ＭＳ Ｐゴシック" w:hint="eastAsia"/>
          <w:sz w:val="24"/>
        </w:rPr>
        <w:t>します。</w:t>
      </w:r>
    </w:p>
    <w:p w14:paraId="542689FF" w14:textId="77777777" w:rsidR="00CA5399" w:rsidRPr="000B052F" w:rsidRDefault="00000000" w:rsidP="005B734F">
      <w:pPr>
        <w:spacing w:line="240" w:lineRule="exact"/>
        <w:rPr>
          <w:rFonts w:ascii="ＭＳ Ｐゴシック" w:eastAsia="ＭＳ Ｐゴシック" w:hAnsi="ＭＳ Ｐゴシック"/>
          <w:sz w:val="22"/>
          <w:szCs w:val="22"/>
        </w:rPr>
      </w:pPr>
    </w:p>
    <w:p w14:paraId="6588E3A3" w14:textId="77777777" w:rsidR="00CA5399" w:rsidRPr="000B052F" w:rsidRDefault="00B95D8E">
      <w:pPr>
        <w:rPr>
          <w:rFonts w:ascii="ＭＳ Ｐゴシック" w:eastAsia="ＭＳ Ｐゴシック" w:hAnsi="ＭＳ Ｐゴシック"/>
          <w:sz w:val="22"/>
          <w:szCs w:val="22"/>
        </w:rPr>
      </w:pPr>
      <w:r w:rsidRPr="000B052F">
        <w:rPr>
          <w:rFonts w:ascii="ＭＳ Ｐゴシック" w:eastAsia="ＭＳ Ｐゴシック" w:hAnsi="ＭＳ Ｐゴシック" w:hint="eastAsia"/>
          <w:sz w:val="22"/>
          <w:szCs w:val="22"/>
        </w:rPr>
        <w:t xml:space="preserve">　　　　　西暦　　　　　年　　　　月　　　　日</w:t>
      </w:r>
    </w:p>
    <w:p w14:paraId="4F91C28D" w14:textId="77777777" w:rsidR="00A004FF" w:rsidRPr="000B052F" w:rsidRDefault="00000000" w:rsidP="00A004FF">
      <w:pPr>
        <w:spacing w:line="240" w:lineRule="exact"/>
        <w:rPr>
          <w:rFonts w:ascii="ＭＳ Ｐゴシック" w:eastAsia="ＭＳ Ｐゴシック" w:hAnsi="ＭＳ Ｐゴシック"/>
          <w:sz w:val="22"/>
          <w:szCs w:val="22"/>
        </w:rPr>
      </w:pPr>
    </w:p>
    <w:p w14:paraId="25E16900" w14:textId="77777777" w:rsidR="00CA5399" w:rsidRPr="000B052F" w:rsidRDefault="00B95D8E">
      <w:pPr>
        <w:rPr>
          <w:rFonts w:ascii="ＭＳ Ｐゴシック" w:eastAsia="ＭＳ Ｐゴシック" w:hAnsi="ＭＳ Ｐゴシック"/>
          <w:sz w:val="22"/>
          <w:szCs w:val="22"/>
        </w:rPr>
      </w:pPr>
      <w:r w:rsidRPr="000B052F">
        <w:rPr>
          <w:rFonts w:ascii="ＭＳ Ｐゴシック" w:eastAsia="ＭＳ Ｐゴシック" w:hAnsi="ＭＳ Ｐゴシック" w:hint="eastAsia"/>
          <w:sz w:val="22"/>
          <w:szCs w:val="22"/>
        </w:rPr>
        <w:t xml:space="preserve">　　　　　施　設　名</w:t>
      </w:r>
    </w:p>
    <w:p w14:paraId="5385ED4E" w14:textId="77777777" w:rsidR="00CA5399" w:rsidRPr="000B052F" w:rsidRDefault="00000000" w:rsidP="005B734F">
      <w:pPr>
        <w:spacing w:line="240" w:lineRule="exact"/>
        <w:rPr>
          <w:rFonts w:ascii="ＭＳ Ｐゴシック" w:eastAsia="ＭＳ Ｐゴシック" w:hAnsi="ＭＳ Ｐゴシック"/>
          <w:sz w:val="22"/>
          <w:szCs w:val="22"/>
        </w:rPr>
      </w:pPr>
    </w:p>
    <w:p w14:paraId="53EDAE0A" w14:textId="77777777" w:rsidR="00CA5399" w:rsidRPr="000B052F" w:rsidRDefault="00B95D8E">
      <w:pPr>
        <w:rPr>
          <w:rFonts w:ascii="ＭＳ Ｐゴシック" w:eastAsia="ＭＳ Ｐゴシック" w:hAnsi="ＭＳ Ｐゴシック"/>
          <w:sz w:val="22"/>
          <w:szCs w:val="22"/>
        </w:rPr>
      </w:pPr>
      <w:r w:rsidRPr="000B052F">
        <w:rPr>
          <w:rFonts w:ascii="ＭＳ Ｐゴシック" w:eastAsia="ＭＳ Ｐゴシック" w:hAnsi="ＭＳ Ｐゴシック" w:hint="eastAsia"/>
          <w:sz w:val="22"/>
          <w:szCs w:val="22"/>
        </w:rPr>
        <w:t xml:space="preserve">　　　　　実施責任者</w:t>
      </w:r>
    </w:p>
    <w:p w14:paraId="037C1E19" w14:textId="77777777" w:rsidR="00444308" w:rsidRPr="000B052F" w:rsidRDefault="00B95D8E" w:rsidP="00444308">
      <w:pPr>
        <w:ind w:rightChars="-150" w:right="-285"/>
        <w:rPr>
          <w:rFonts w:ascii="ＭＳ Ｐゴシック" w:eastAsia="ＭＳ Ｐゴシック" w:hAnsi="ＭＳ Ｐゴシック"/>
          <w:sz w:val="22"/>
          <w:szCs w:val="22"/>
        </w:rPr>
      </w:pPr>
      <w:r w:rsidRPr="000B052F">
        <w:rPr>
          <w:rFonts w:ascii="ＭＳ Ｐゴシック" w:eastAsia="ＭＳ Ｐゴシック" w:hAnsi="ＭＳ Ｐゴシック" w:hint="eastAsia"/>
          <w:sz w:val="22"/>
          <w:szCs w:val="22"/>
        </w:rPr>
        <w:t xml:space="preserve">　　　　　役職</w:t>
      </w:r>
    </w:p>
    <w:p w14:paraId="603A9444" w14:textId="10721429" w:rsidR="00CA5399" w:rsidRPr="000B052F" w:rsidRDefault="00B95D8E" w:rsidP="00444308">
      <w:pPr>
        <w:ind w:rightChars="-150" w:right="-285" w:firstLineChars="350" w:firstLine="699"/>
        <w:rPr>
          <w:rFonts w:ascii="ＭＳ Ｐゴシック" w:eastAsia="ＭＳ Ｐゴシック" w:hAnsi="ＭＳ Ｐゴシック"/>
          <w:sz w:val="22"/>
          <w:szCs w:val="22"/>
        </w:rPr>
      </w:pPr>
      <w:r w:rsidRPr="000B052F">
        <w:rPr>
          <w:rFonts w:ascii="ＭＳ Ｐゴシック" w:eastAsia="ＭＳ Ｐゴシック" w:hAnsi="ＭＳ Ｐゴシック" w:hint="eastAsia"/>
          <w:sz w:val="22"/>
          <w:szCs w:val="22"/>
        </w:rPr>
        <w:t>氏名　　　　　　　　　　　　　　　　　　　　　　　　　　　　　　　　　　　　　　　　　　　　　　　　　　　　　　　　㊞</w:t>
      </w:r>
    </w:p>
    <w:p w14:paraId="4256DE5A" w14:textId="77777777" w:rsidR="005B734F" w:rsidRPr="000B052F" w:rsidRDefault="00000000" w:rsidP="005B734F">
      <w:pPr>
        <w:spacing w:line="240" w:lineRule="exact"/>
        <w:rPr>
          <w:rFonts w:ascii="ＭＳ Ｐゴシック" w:eastAsia="ＭＳ Ｐゴシック" w:hAnsi="ＭＳ Ｐゴシック"/>
          <w:sz w:val="22"/>
          <w:szCs w:val="22"/>
        </w:rPr>
      </w:pP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59"/>
        <w:gridCol w:w="2292"/>
        <w:gridCol w:w="4217"/>
      </w:tblGrid>
      <w:tr w:rsidR="00CA5399" w:rsidRPr="000B052F" w14:paraId="6BB2F719" w14:textId="77777777" w:rsidTr="0036641D">
        <w:trPr>
          <w:trHeight w:val="665"/>
        </w:trPr>
        <w:tc>
          <w:tcPr>
            <w:tcW w:w="2859" w:type="dxa"/>
            <w:shd w:val="clear" w:color="auto" w:fill="auto"/>
            <w:vAlign w:val="center"/>
          </w:tcPr>
          <w:p w14:paraId="199D00E2" w14:textId="5F1F7DFC" w:rsidR="00CA5399" w:rsidRPr="000B052F" w:rsidRDefault="00B95D8E" w:rsidP="00DE4B2D">
            <w:pPr>
              <w:jc w:val="center"/>
              <w:rPr>
                <w:rFonts w:ascii="ＭＳ Ｐゴシック" w:eastAsia="ＭＳ Ｐゴシック" w:hAnsi="ＭＳ Ｐゴシック"/>
                <w:sz w:val="22"/>
                <w:szCs w:val="22"/>
              </w:rPr>
            </w:pPr>
            <w:r w:rsidRPr="000B052F">
              <w:rPr>
                <w:rFonts w:ascii="ＭＳ Ｐゴシック" w:eastAsia="ＭＳ Ｐゴシック" w:hAnsi="ＭＳ Ｐゴシック" w:hint="eastAsia"/>
                <w:sz w:val="22"/>
                <w:szCs w:val="22"/>
              </w:rPr>
              <w:t>施設名</w:t>
            </w:r>
          </w:p>
        </w:tc>
        <w:tc>
          <w:tcPr>
            <w:tcW w:w="6509" w:type="dxa"/>
            <w:gridSpan w:val="2"/>
            <w:shd w:val="clear" w:color="auto" w:fill="auto"/>
            <w:vAlign w:val="center"/>
          </w:tcPr>
          <w:p w14:paraId="37379DF1" w14:textId="77777777" w:rsidR="00CA5399" w:rsidRPr="000B052F" w:rsidRDefault="00000000" w:rsidP="002F1CCC">
            <w:pPr>
              <w:rPr>
                <w:rFonts w:ascii="ＭＳ Ｐゴシック" w:eastAsia="ＭＳ Ｐゴシック" w:hAnsi="ＭＳ Ｐゴシック"/>
                <w:sz w:val="22"/>
                <w:szCs w:val="22"/>
              </w:rPr>
            </w:pPr>
          </w:p>
        </w:tc>
      </w:tr>
      <w:tr w:rsidR="00CA5399" w:rsidRPr="000B052F" w14:paraId="2364F997" w14:textId="77777777" w:rsidTr="0036641D">
        <w:trPr>
          <w:trHeight w:val="1280"/>
        </w:trPr>
        <w:tc>
          <w:tcPr>
            <w:tcW w:w="2859" w:type="dxa"/>
            <w:shd w:val="clear" w:color="auto" w:fill="auto"/>
            <w:vAlign w:val="center"/>
          </w:tcPr>
          <w:p w14:paraId="4BBE5E09" w14:textId="77777777" w:rsidR="00CA5399" w:rsidRPr="000B052F" w:rsidRDefault="00B95D8E" w:rsidP="00DE4B2D">
            <w:pPr>
              <w:jc w:val="center"/>
              <w:rPr>
                <w:rFonts w:ascii="ＭＳ Ｐゴシック" w:eastAsia="ＭＳ Ｐゴシック" w:hAnsi="ＭＳ Ｐゴシック"/>
                <w:sz w:val="22"/>
                <w:szCs w:val="22"/>
              </w:rPr>
            </w:pPr>
            <w:r w:rsidRPr="000B052F">
              <w:rPr>
                <w:rFonts w:ascii="ＭＳ Ｐゴシック" w:eastAsia="ＭＳ Ｐゴシック" w:hAnsi="ＭＳ Ｐゴシック" w:hint="eastAsia"/>
                <w:spacing w:val="85"/>
                <w:kern w:val="0"/>
                <w:sz w:val="22"/>
                <w:szCs w:val="22"/>
                <w:fitText w:val="1000" w:id="294291200"/>
              </w:rPr>
              <w:t>所在</w:t>
            </w:r>
            <w:r w:rsidRPr="000B052F">
              <w:rPr>
                <w:rFonts w:ascii="ＭＳ Ｐゴシック" w:eastAsia="ＭＳ Ｐゴシック" w:hAnsi="ＭＳ Ｐゴシック" w:hint="eastAsia"/>
                <w:kern w:val="0"/>
                <w:sz w:val="22"/>
                <w:szCs w:val="22"/>
                <w:fitText w:val="1000" w:id="294291200"/>
              </w:rPr>
              <w:t>地</w:t>
            </w:r>
          </w:p>
        </w:tc>
        <w:tc>
          <w:tcPr>
            <w:tcW w:w="6509" w:type="dxa"/>
            <w:gridSpan w:val="2"/>
            <w:shd w:val="clear" w:color="auto" w:fill="auto"/>
            <w:vAlign w:val="center"/>
          </w:tcPr>
          <w:p w14:paraId="612A6518" w14:textId="77777777" w:rsidR="00CA5399" w:rsidRPr="000B052F" w:rsidRDefault="00B95D8E" w:rsidP="005B734F">
            <w:pPr>
              <w:rPr>
                <w:rFonts w:ascii="ＭＳ Ｐゴシック" w:eastAsia="ＭＳ Ｐゴシック" w:hAnsi="ＭＳ Ｐゴシック"/>
                <w:sz w:val="22"/>
                <w:szCs w:val="22"/>
              </w:rPr>
            </w:pPr>
            <w:r w:rsidRPr="000B052F">
              <w:rPr>
                <w:rFonts w:ascii="ＭＳ Ｐゴシック" w:eastAsia="ＭＳ Ｐゴシック" w:hAnsi="ＭＳ Ｐゴシック" w:hint="eastAsia"/>
                <w:sz w:val="22"/>
                <w:szCs w:val="22"/>
              </w:rPr>
              <w:t>〒</w:t>
            </w:r>
          </w:p>
          <w:p w14:paraId="32754427" w14:textId="77777777" w:rsidR="00CA5399" w:rsidRPr="000B052F" w:rsidRDefault="00000000" w:rsidP="005B734F">
            <w:pPr>
              <w:rPr>
                <w:rFonts w:ascii="ＭＳ Ｐゴシック" w:eastAsia="ＭＳ Ｐゴシック" w:hAnsi="ＭＳ Ｐゴシック"/>
                <w:sz w:val="22"/>
                <w:szCs w:val="22"/>
              </w:rPr>
            </w:pPr>
          </w:p>
          <w:p w14:paraId="57C45E5D" w14:textId="77777777" w:rsidR="00CA5399" w:rsidRPr="000B052F" w:rsidRDefault="00B95D8E" w:rsidP="005B734F">
            <w:pPr>
              <w:rPr>
                <w:rFonts w:ascii="ＭＳ Ｐゴシック" w:eastAsia="ＭＳ Ｐゴシック" w:hAnsi="ＭＳ Ｐゴシック"/>
                <w:sz w:val="22"/>
                <w:szCs w:val="22"/>
              </w:rPr>
            </w:pPr>
            <w:r w:rsidRPr="000B052F">
              <w:rPr>
                <w:rFonts w:ascii="ＭＳ Ｐゴシック" w:eastAsia="ＭＳ Ｐゴシック" w:hAnsi="ＭＳ Ｐゴシック" w:hint="eastAsia"/>
                <w:sz w:val="22"/>
                <w:szCs w:val="22"/>
              </w:rPr>
              <w:t>TEL：　　　　　　　　　　　　　　　　　　　　　　FAX：</w:t>
            </w:r>
          </w:p>
        </w:tc>
      </w:tr>
      <w:tr w:rsidR="00CA5399" w:rsidRPr="000B052F" w14:paraId="57BAF424" w14:textId="77777777" w:rsidTr="0036641D">
        <w:trPr>
          <w:trHeight w:val="834"/>
        </w:trPr>
        <w:tc>
          <w:tcPr>
            <w:tcW w:w="2859" w:type="dxa"/>
            <w:shd w:val="clear" w:color="auto" w:fill="auto"/>
            <w:vAlign w:val="center"/>
          </w:tcPr>
          <w:p w14:paraId="57F2D4F5" w14:textId="29448946" w:rsidR="00CA5399" w:rsidRPr="000B052F" w:rsidRDefault="00B95D8E" w:rsidP="00DE4B2D">
            <w:pPr>
              <w:spacing w:line="240" w:lineRule="exact"/>
              <w:jc w:val="center"/>
              <w:rPr>
                <w:rFonts w:ascii="ＭＳ Ｐゴシック" w:eastAsia="ＭＳ Ｐゴシック" w:hAnsi="ＭＳ Ｐゴシック"/>
                <w:sz w:val="22"/>
                <w:szCs w:val="22"/>
              </w:rPr>
            </w:pPr>
            <w:r w:rsidRPr="000B052F">
              <w:rPr>
                <w:rFonts w:ascii="ＭＳ Ｐゴシック" w:eastAsia="ＭＳ Ｐゴシック" w:hAnsi="ＭＳ Ｐゴシック" w:hint="eastAsia"/>
                <w:sz w:val="22"/>
                <w:szCs w:val="22"/>
              </w:rPr>
              <w:t>施設の長　役職・氏名</w:t>
            </w:r>
          </w:p>
        </w:tc>
        <w:tc>
          <w:tcPr>
            <w:tcW w:w="6509" w:type="dxa"/>
            <w:gridSpan w:val="2"/>
            <w:shd w:val="clear" w:color="auto" w:fill="auto"/>
            <w:vAlign w:val="center"/>
          </w:tcPr>
          <w:p w14:paraId="5CF0E256" w14:textId="3384F44E" w:rsidR="0036641D" w:rsidRPr="000B052F" w:rsidRDefault="0036641D" w:rsidP="005B734F">
            <w:pPr>
              <w:rPr>
                <w:rFonts w:ascii="ＭＳ Ｐゴシック" w:eastAsia="ＭＳ Ｐゴシック" w:hAnsi="ＭＳ Ｐゴシック"/>
                <w:sz w:val="22"/>
                <w:szCs w:val="22"/>
              </w:rPr>
            </w:pPr>
            <w:r w:rsidRPr="000B052F">
              <w:rPr>
                <w:rFonts w:ascii="ＭＳ Ｐゴシック" w:eastAsia="ＭＳ Ｐゴシック" w:hAnsi="ＭＳ Ｐゴシック" w:hint="eastAsia"/>
                <w:sz w:val="22"/>
                <w:szCs w:val="22"/>
              </w:rPr>
              <w:t>役職：</w:t>
            </w:r>
          </w:p>
          <w:p w14:paraId="66B7858F" w14:textId="0D7ADC29" w:rsidR="0036641D" w:rsidRPr="000B052F" w:rsidRDefault="0036641D" w:rsidP="005B734F">
            <w:pPr>
              <w:rPr>
                <w:rFonts w:ascii="ＭＳ Ｐゴシック" w:eastAsia="ＭＳ Ｐゴシック" w:hAnsi="ＭＳ Ｐゴシック"/>
                <w:sz w:val="22"/>
                <w:szCs w:val="22"/>
              </w:rPr>
            </w:pPr>
            <w:r w:rsidRPr="000B052F">
              <w:rPr>
                <w:rFonts w:ascii="ＭＳ Ｐゴシック" w:eastAsia="ＭＳ Ｐゴシック" w:hAnsi="ＭＳ Ｐゴシック" w:hint="eastAsia"/>
                <w:sz w:val="22"/>
                <w:szCs w:val="22"/>
              </w:rPr>
              <w:t>氏名：</w:t>
            </w:r>
          </w:p>
          <w:p w14:paraId="19E094D8" w14:textId="508057DC" w:rsidR="00CA5399" w:rsidRPr="000B052F" w:rsidRDefault="00B95D8E" w:rsidP="005B734F">
            <w:pPr>
              <w:rPr>
                <w:rFonts w:ascii="ＭＳ Ｐゴシック" w:eastAsia="ＭＳ Ｐゴシック" w:hAnsi="ＭＳ Ｐゴシック"/>
                <w:sz w:val="22"/>
                <w:szCs w:val="22"/>
              </w:rPr>
            </w:pPr>
            <w:r w:rsidRPr="000B052F">
              <w:rPr>
                <w:rFonts w:ascii="ＭＳ Ｐゴシック" w:eastAsia="ＭＳ Ｐゴシック" w:hAnsi="ＭＳ Ｐゴシック" w:hint="eastAsia"/>
                <w:sz w:val="22"/>
                <w:szCs w:val="22"/>
              </w:rPr>
              <w:t xml:space="preserve">　　　　　　　　　　　　　　　　　　　　　　　　　　　　　　　　　　　　　　　　　　　㊞</w:t>
            </w:r>
          </w:p>
        </w:tc>
      </w:tr>
      <w:tr w:rsidR="00CA5399" w:rsidRPr="000B052F" w14:paraId="426460F9" w14:textId="77777777" w:rsidTr="001A4D63">
        <w:trPr>
          <w:trHeight w:val="882"/>
        </w:trPr>
        <w:tc>
          <w:tcPr>
            <w:tcW w:w="2859" w:type="dxa"/>
            <w:shd w:val="clear" w:color="auto" w:fill="auto"/>
            <w:vAlign w:val="center"/>
          </w:tcPr>
          <w:p w14:paraId="19E0E3D2" w14:textId="77777777" w:rsidR="00CA5399" w:rsidRPr="000B052F" w:rsidRDefault="00B95D8E" w:rsidP="00DE4B2D">
            <w:pPr>
              <w:spacing w:line="240" w:lineRule="exact"/>
              <w:jc w:val="center"/>
              <w:rPr>
                <w:rFonts w:ascii="ＭＳ Ｐゴシック" w:eastAsia="ＭＳ Ｐゴシック" w:hAnsi="ＭＳ Ｐゴシック"/>
                <w:sz w:val="22"/>
                <w:szCs w:val="22"/>
              </w:rPr>
            </w:pPr>
            <w:r w:rsidRPr="000B052F">
              <w:rPr>
                <w:rFonts w:ascii="ＭＳ Ｐゴシック" w:eastAsia="ＭＳ Ｐゴシック" w:hAnsi="ＭＳ Ｐゴシック" w:hint="eastAsia"/>
                <w:sz w:val="22"/>
                <w:szCs w:val="22"/>
              </w:rPr>
              <w:t>実施責任者名</w:t>
            </w:r>
          </w:p>
        </w:tc>
        <w:tc>
          <w:tcPr>
            <w:tcW w:w="6509" w:type="dxa"/>
            <w:gridSpan w:val="2"/>
            <w:shd w:val="clear" w:color="auto" w:fill="auto"/>
          </w:tcPr>
          <w:p w14:paraId="6390BB0A" w14:textId="77777777" w:rsidR="00CA5399" w:rsidRPr="000B052F" w:rsidRDefault="00000000">
            <w:pPr>
              <w:rPr>
                <w:rFonts w:ascii="ＭＳ Ｐゴシック" w:eastAsia="ＭＳ Ｐゴシック" w:hAnsi="ＭＳ Ｐゴシック"/>
                <w:sz w:val="22"/>
                <w:szCs w:val="22"/>
              </w:rPr>
            </w:pPr>
          </w:p>
        </w:tc>
      </w:tr>
      <w:tr w:rsidR="002F61B6" w:rsidRPr="000B052F" w14:paraId="45C0CBB3" w14:textId="77777777" w:rsidTr="0018364D">
        <w:trPr>
          <w:trHeight w:val="539"/>
        </w:trPr>
        <w:tc>
          <w:tcPr>
            <w:tcW w:w="2859" w:type="dxa"/>
            <w:shd w:val="clear" w:color="auto" w:fill="auto"/>
            <w:vAlign w:val="center"/>
          </w:tcPr>
          <w:p w14:paraId="5365F9F0" w14:textId="53AA5AA0" w:rsidR="002F61B6" w:rsidRPr="000B052F" w:rsidRDefault="002F61B6" w:rsidP="00DE4B2D">
            <w:pPr>
              <w:spacing w:line="240" w:lineRule="exact"/>
              <w:jc w:val="center"/>
              <w:rPr>
                <w:rFonts w:ascii="ＭＳ Ｐゴシック" w:eastAsia="ＭＳ Ｐゴシック" w:hAnsi="ＭＳ Ｐゴシック"/>
                <w:sz w:val="22"/>
                <w:szCs w:val="22"/>
              </w:rPr>
            </w:pPr>
            <w:r w:rsidRPr="000B052F">
              <w:rPr>
                <w:rFonts w:ascii="ＭＳ Ｐゴシック" w:eastAsia="ＭＳ Ｐゴシック" w:hAnsi="ＭＳ Ｐゴシック" w:hint="eastAsia"/>
                <w:sz w:val="22"/>
                <w:szCs w:val="22"/>
              </w:rPr>
              <w:t>実施責任者</w:t>
            </w:r>
            <w:r w:rsidR="000B052F">
              <w:rPr>
                <w:rFonts w:ascii="ＭＳ Ｐゴシック" w:eastAsia="ＭＳ Ｐゴシック" w:hAnsi="ＭＳ Ｐゴシック" w:hint="eastAsia"/>
                <w:sz w:val="22"/>
                <w:szCs w:val="22"/>
              </w:rPr>
              <w:t>連絡先</w:t>
            </w:r>
            <w:r w:rsidRPr="000B052F">
              <w:rPr>
                <w:rFonts w:ascii="ＭＳ Ｐゴシック" w:eastAsia="ＭＳ Ｐゴシック" w:hAnsi="ＭＳ Ｐゴシック" w:hint="eastAsia"/>
                <w:sz w:val="22"/>
                <w:szCs w:val="22"/>
              </w:rPr>
              <w:t>E-mail</w:t>
            </w:r>
          </w:p>
        </w:tc>
        <w:tc>
          <w:tcPr>
            <w:tcW w:w="6509" w:type="dxa"/>
            <w:gridSpan w:val="2"/>
            <w:shd w:val="clear" w:color="auto" w:fill="auto"/>
          </w:tcPr>
          <w:p w14:paraId="0A324654" w14:textId="77777777" w:rsidR="002F61B6" w:rsidRPr="000B052F" w:rsidRDefault="002F61B6">
            <w:pPr>
              <w:rPr>
                <w:rFonts w:ascii="ＭＳ Ｐゴシック" w:eastAsia="ＭＳ Ｐゴシック" w:hAnsi="ＭＳ Ｐゴシック"/>
                <w:sz w:val="22"/>
                <w:szCs w:val="22"/>
              </w:rPr>
            </w:pPr>
          </w:p>
        </w:tc>
      </w:tr>
      <w:tr w:rsidR="00434C04" w:rsidRPr="000B052F" w14:paraId="31962943" w14:textId="77777777" w:rsidTr="0036641D">
        <w:trPr>
          <w:trHeight w:val="828"/>
        </w:trPr>
        <w:tc>
          <w:tcPr>
            <w:tcW w:w="2859" w:type="dxa"/>
            <w:shd w:val="clear" w:color="auto" w:fill="auto"/>
            <w:tcMar>
              <w:left w:w="57" w:type="dxa"/>
            </w:tcMar>
            <w:vAlign w:val="center"/>
          </w:tcPr>
          <w:p w14:paraId="3D7125E0" w14:textId="77777777" w:rsidR="001A4D63" w:rsidRPr="009A65A3" w:rsidRDefault="001A4D63" w:rsidP="001A4D63">
            <w:pPr>
              <w:widowControl/>
              <w:ind w:rightChars="-85" w:right="-161"/>
              <w:jc w:val="center"/>
              <w:rPr>
                <w:rFonts w:ascii="Calibri" w:eastAsia="ＭＳ Ｐゴシック" w:hAnsi="Calibri" w:cs="ＭＳ Ｐゴシック"/>
                <w:kern w:val="0"/>
                <w:sz w:val="22"/>
                <w:szCs w:val="22"/>
              </w:rPr>
            </w:pPr>
            <w:r w:rsidRPr="009A65A3">
              <w:rPr>
                <w:rFonts w:ascii="Calibri" w:eastAsia="ＭＳ Ｐゴシック" w:hAnsi="Calibri" w:cs="ＭＳ Ｐゴシック" w:hint="eastAsia"/>
                <w:kern w:val="0"/>
                <w:sz w:val="22"/>
                <w:szCs w:val="22"/>
              </w:rPr>
              <w:t>申請施設における</w:t>
            </w:r>
          </w:p>
          <w:p w14:paraId="4D1AE284" w14:textId="38C6CDAE" w:rsidR="00A51DE5" w:rsidRPr="001A4D63" w:rsidRDefault="001A4D63" w:rsidP="001A4D63">
            <w:pPr>
              <w:widowControl/>
              <w:ind w:rightChars="-85" w:right="-161"/>
              <w:jc w:val="center"/>
              <w:rPr>
                <w:rFonts w:ascii="Calibri" w:eastAsia="ＭＳ Ｐゴシック" w:hAnsi="Calibri" w:cs="ＭＳ Ｐゴシック"/>
                <w:kern w:val="0"/>
                <w:sz w:val="22"/>
                <w:szCs w:val="22"/>
              </w:rPr>
            </w:pPr>
            <w:r w:rsidRPr="009A65A3">
              <w:rPr>
                <w:rFonts w:ascii="Calibri" w:eastAsia="ＭＳ Ｐゴシック" w:hAnsi="Calibri" w:cs="ＭＳ Ｐゴシック" w:hint="eastAsia"/>
                <w:kern w:val="0"/>
                <w:sz w:val="22"/>
                <w:szCs w:val="22"/>
              </w:rPr>
              <w:t>妊娠</w:t>
            </w:r>
            <w:r w:rsidRPr="009A65A3">
              <w:rPr>
                <w:rFonts w:ascii="Calibri" w:eastAsia="ＭＳ Ｐゴシック" w:hAnsi="Calibri" w:cs="ＭＳ Ｐゴシック" w:hint="eastAsia"/>
                <w:kern w:val="0"/>
                <w:sz w:val="22"/>
                <w:szCs w:val="22"/>
              </w:rPr>
              <w:t>22</w:t>
            </w:r>
            <w:r w:rsidRPr="009A65A3">
              <w:rPr>
                <w:rFonts w:ascii="Calibri" w:eastAsia="ＭＳ Ｐゴシック" w:hAnsi="Calibri" w:cs="ＭＳ Ｐゴシック" w:hint="eastAsia"/>
                <w:kern w:val="0"/>
                <w:sz w:val="22"/>
                <w:szCs w:val="22"/>
              </w:rPr>
              <w:t>週以降の分娩件数</w:t>
            </w:r>
          </w:p>
        </w:tc>
        <w:tc>
          <w:tcPr>
            <w:tcW w:w="2292" w:type="dxa"/>
            <w:shd w:val="clear" w:color="auto" w:fill="auto"/>
            <w:vAlign w:val="center"/>
          </w:tcPr>
          <w:p w14:paraId="1B70C28A" w14:textId="77777777" w:rsidR="00434C04" w:rsidRPr="001A4D63" w:rsidRDefault="00B95D8E" w:rsidP="00434C04">
            <w:pPr>
              <w:rPr>
                <w:rFonts w:ascii="ＭＳ Ｐゴシック" w:eastAsia="ＭＳ Ｐゴシック" w:hAnsi="ＭＳ Ｐゴシック"/>
                <w:sz w:val="22"/>
                <w:szCs w:val="22"/>
              </w:rPr>
            </w:pPr>
            <w:r w:rsidRPr="001A4D63">
              <w:rPr>
                <w:rFonts w:ascii="ＭＳ Ｐゴシック" w:eastAsia="ＭＳ Ｐゴシック" w:hAnsi="ＭＳ Ｐゴシック" w:hint="eastAsia"/>
                <w:sz w:val="22"/>
                <w:szCs w:val="22"/>
              </w:rPr>
              <w:t>（　　　　　　　　　）件</w:t>
            </w:r>
            <w:r w:rsidRPr="001A4D63">
              <w:rPr>
                <w:rFonts w:ascii="ＭＳ Ｐゴシック" w:eastAsia="ＭＳ Ｐゴシック" w:hAnsi="ＭＳ Ｐゴシック" w:hint="eastAsia"/>
                <w:sz w:val="22"/>
                <w:szCs w:val="22"/>
                <w:vertAlign w:val="superscript"/>
              </w:rPr>
              <w:t>＊</w:t>
            </w:r>
            <w:r w:rsidRPr="001A4D63">
              <w:rPr>
                <w:rFonts w:ascii="ＭＳ Ｐゴシック" w:eastAsia="ＭＳ Ｐゴシック" w:hAnsi="ＭＳ Ｐゴシック" w:hint="eastAsia"/>
                <w:sz w:val="22"/>
                <w:szCs w:val="22"/>
              </w:rPr>
              <w:t xml:space="preserve">　</w:t>
            </w:r>
          </w:p>
          <w:p w14:paraId="4FE3E0C7" w14:textId="0AB49BDF" w:rsidR="00434C04" w:rsidRPr="001A4D63" w:rsidRDefault="00B95D8E" w:rsidP="00434C04">
            <w:pPr>
              <w:rPr>
                <w:rFonts w:ascii="ＭＳ Ｐゴシック" w:eastAsia="ＭＳ Ｐゴシック" w:hAnsi="ＭＳ Ｐゴシック"/>
                <w:sz w:val="22"/>
                <w:szCs w:val="22"/>
              </w:rPr>
            </w:pPr>
            <w:r w:rsidRPr="001A4D63">
              <w:rPr>
                <w:rFonts w:ascii="ＭＳ Ｐゴシック" w:eastAsia="ＭＳ Ｐゴシック" w:hAnsi="ＭＳ Ｐゴシック" w:hint="eastAsia"/>
                <w:sz w:val="22"/>
                <w:szCs w:val="22"/>
                <w:vertAlign w:val="superscript"/>
              </w:rPr>
              <w:t>＊</w:t>
            </w:r>
            <w:r w:rsidR="00D42569" w:rsidRPr="001A4D63">
              <w:rPr>
                <w:rFonts w:ascii="ＭＳ Ｐゴシック" w:eastAsia="ＭＳ Ｐゴシック" w:hAnsi="ＭＳ Ｐゴシック" w:hint="eastAsia"/>
                <w:sz w:val="20"/>
                <w:szCs w:val="22"/>
              </w:rPr>
              <w:t>申請の</w:t>
            </w:r>
            <w:r w:rsidRPr="001A4D63">
              <w:rPr>
                <w:rFonts w:ascii="ＭＳ Ｐゴシック" w:eastAsia="ＭＳ Ｐゴシック" w:hAnsi="ＭＳ Ｐゴシック" w:hint="eastAsia"/>
                <w:sz w:val="20"/>
                <w:szCs w:val="22"/>
              </w:rPr>
              <w:t>前年</w:t>
            </w:r>
            <w:r w:rsidR="00D42569" w:rsidRPr="001A4D63">
              <w:rPr>
                <w:rFonts w:ascii="ＭＳ Ｐゴシック" w:eastAsia="ＭＳ Ｐゴシック" w:hAnsi="ＭＳ Ｐゴシック" w:hint="eastAsia"/>
                <w:sz w:val="20"/>
                <w:szCs w:val="22"/>
              </w:rPr>
              <w:t>1年間</w:t>
            </w:r>
            <w:r w:rsidRPr="001A4D63">
              <w:rPr>
                <w:rFonts w:ascii="ＭＳ Ｐゴシック" w:eastAsia="ＭＳ Ｐゴシック" w:hAnsi="ＭＳ Ｐゴシック" w:hint="eastAsia"/>
                <w:sz w:val="20"/>
                <w:szCs w:val="22"/>
              </w:rPr>
              <w:t>の数を記載</w:t>
            </w:r>
            <w:r w:rsidRPr="001A4D63">
              <w:rPr>
                <w:rFonts w:ascii="ＭＳ Ｐゴシック" w:eastAsia="ＭＳ Ｐゴシック" w:hAnsi="ＭＳ Ｐゴシック" w:hint="eastAsia"/>
                <w:sz w:val="22"/>
                <w:szCs w:val="22"/>
              </w:rPr>
              <w:t xml:space="preserve">　</w:t>
            </w:r>
          </w:p>
        </w:tc>
        <w:tc>
          <w:tcPr>
            <w:tcW w:w="4217" w:type="dxa"/>
            <w:shd w:val="clear" w:color="auto" w:fill="auto"/>
            <w:vAlign w:val="center"/>
          </w:tcPr>
          <w:p w14:paraId="7433186B" w14:textId="77777777" w:rsidR="00434C04" w:rsidRPr="001A4D63" w:rsidRDefault="00B95D8E" w:rsidP="00434C04">
            <w:pPr>
              <w:rPr>
                <w:rFonts w:ascii="ＭＳ Ｐゴシック" w:eastAsia="ＭＳ Ｐゴシック" w:hAnsi="ＭＳ Ｐゴシック"/>
                <w:sz w:val="22"/>
                <w:szCs w:val="22"/>
              </w:rPr>
            </w:pPr>
            <w:r w:rsidRPr="001A4D63">
              <w:rPr>
                <w:rFonts w:ascii="ＭＳ Ｐゴシック" w:eastAsia="ＭＳ Ｐゴシック" w:hAnsi="ＭＳ Ｐゴシック" w:hint="eastAsia"/>
                <w:sz w:val="22"/>
                <w:szCs w:val="22"/>
              </w:rPr>
              <w:t>施設に勤務する母体保護法指定医の医師名</w:t>
            </w:r>
          </w:p>
          <w:p w14:paraId="673CB0D0" w14:textId="77777777" w:rsidR="00434C04" w:rsidRPr="001A4D63" w:rsidRDefault="00B95D8E" w:rsidP="00434C04">
            <w:pPr>
              <w:rPr>
                <w:rFonts w:ascii="ＭＳ Ｐゴシック" w:eastAsia="ＭＳ Ｐゴシック" w:hAnsi="ＭＳ Ｐゴシック"/>
                <w:sz w:val="22"/>
                <w:szCs w:val="22"/>
              </w:rPr>
            </w:pPr>
            <w:r w:rsidRPr="001A4D63">
              <w:rPr>
                <w:rFonts w:ascii="ＭＳ Ｐゴシック" w:eastAsia="ＭＳ Ｐゴシック" w:hAnsi="ＭＳ Ｐゴシック" w:hint="eastAsia"/>
                <w:sz w:val="22"/>
                <w:szCs w:val="22"/>
              </w:rPr>
              <w:t>（　　　　　　　　　　　　　　　　　　）</w:t>
            </w:r>
            <w:r w:rsidRPr="001A4D63">
              <w:rPr>
                <w:rFonts w:ascii="ＭＳ Ｐゴシック" w:eastAsia="ＭＳ Ｐゴシック" w:hAnsi="ＭＳ Ｐゴシック" w:hint="eastAsia"/>
                <w:sz w:val="22"/>
                <w:szCs w:val="22"/>
                <w:vertAlign w:val="superscript"/>
              </w:rPr>
              <w:t>＊</w:t>
            </w:r>
          </w:p>
          <w:p w14:paraId="1E5803CA" w14:textId="214BDCF1" w:rsidR="00434C04" w:rsidRPr="001A4D63" w:rsidRDefault="00B95D8E" w:rsidP="00434C04">
            <w:pPr>
              <w:rPr>
                <w:rFonts w:ascii="ＭＳ Ｐゴシック" w:eastAsia="ＭＳ Ｐゴシック" w:hAnsi="ＭＳ Ｐゴシック"/>
                <w:sz w:val="22"/>
                <w:szCs w:val="22"/>
              </w:rPr>
            </w:pPr>
            <w:r w:rsidRPr="001A4D63">
              <w:rPr>
                <w:rFonts w:ascii="ＭＳ Ｐゴシック" w:eastAsia="ＭＳ Ｐゴシック" w:hAnsi="ＭＳ Ｐゴシック" w:hint="eastAsia"/>
                <w:sz w:val="22"/>
                <w:szCs w:val="22"/>
                <w:vertAlign w:val="superscript"/>
              </w:rPr>
              <w:t>＊</w:t>
            </w:r>
            <w:r w:rsidRPr="001A4D63">
              <w:rPr>
                <w:rFonts w:ascii="ＭＳ Ｐゴシック" w:eastAsia="ＭＳ Ｐゴシック" w:hAnsi="ＭＳ Ｐゴシック" w:hint="eastAsia"/>
                <w:sz w:val="20"/>
                <w:szCs w:val="22"/>
              </w:rPr>
              <w:t>母体保護法指定医の</w:t>
            </w:r>
            <w:r w:rsidR="0018364D" w:rsidRPr="001A4D63">
              <w:rPr>
                <w:rFonts w:ascii="ＭＳ Ｐゴシック" w:eastAsia="ＭＳ Ｐゴシック" w:hAnsi="ＭＳ Ｐゴシック" w:hint="eastAsia"/>
                <w:sz w:val="20"/>
                <w:szCs w:val="22"/>
              </w:rPr>
              <w:t>指定</w:t>
            </w:r>
            <w:r w:rsidR="00B02ABA" w:rsidRPr="001A4D63">
              <w:rPr>
                <w:rFonts w:ascii="ＭＳ Ｐゴシック" w:eastAsia="ＭＳ Ｐゴシック" w:hAnsi="ＭＳ Ｐゴシック" w:hint="eastAsia"/>
                <w:sz w:val="20"/>
                <w:szCs w:val="22"/>
              </w:rPr>
              <w:t>医師</w:t>
            </w:r>
            <w:r w:rsidRPr="001A4D63">
              <w:rPr>
                <w:rFonts w:ascii="ＭＳ Ｐゴシック" w:eastAsia="ＭＳ Ｐゴシック" w:hAnsi="ＭＳ Ｐゴシック" w:hint="eastAsia"/>
                <w:sz w:val="20"/>
                <w:szCs w:val="22"/>
              </w:rPr>
              <w:t>証のコピーを添付</w:t>
            </w:r>
          </w:p>
        </w:tc>
      </w:tr>
      <w:tr w:rsidR="001A4D63" w:rsidRPr="001A4D63" w14:paraId="7BE0CCF5" w14:textId="77777777" w:rsidTr="001A4D63">
        <w:trPr>
          <w:trHeight w:val="1682"/>
        </w:trPr>
        <w:tc>
          <w:tcPr>
            <w:tcW w:w="2859" w:type="dxa"/>
            <w:shd w:val="clear" w:color="auto" w:fill="auto"/>
            <w:tcMar>
              <w:left w:w="57" w:type="dxa"/>
            </w:tcMar>
            <w:vAlign w:val="center"/>
          </w:tcPr>
          <w:p w14:paraId="68B9B0C0" w14:textId="77777777" w:rsidR="00FE7254" w:rsidRPr="001A4D63" w:rsidRDefault="00B95D8E" w:rsidP="0018364D">
            <w:pPr>
              <w:widowControl/>
              <w:ind w:rightChars="-85" w:right="-161"/>
              <w:jc w:val="center"/>
              <w:rPr>
                <w:rFonts w:ascii="Calibri" w:eastAsia="ＭＳ Ｐゴシック" w:hAnsi="Calibri" w:cs="ＭＳ Ｐゴシック"/>
                <w:kern w:val="0"/>
                <w:sz w:val="22"/>
                <w:szCs w:val="22"/>
              </w:rPr>
            </w:pPr>
            <w:r w:rsidRPr="001A4D63">
              <w:rPr>
                <w:rFonts w:ascii="Calibri" w:eastAsia="ＭＳ Ｐゴシック" w:hAnsi="Calibri" w:cs="ＭＳ Ｐゴシック" w:hint="eastAsia"/>
                <w:kern w:val="0"/>
                <w:sz w:val="22"/>
                <w:szCs w:val="22"/>
              </w:rPr>
              <w:t>契約先の検査会社</w:t>
            </w:r>
          </w:p>
          <w:p w14:paraId="36BEA58B" w14:textId="77777777" w:rsidR="003F501A" w:rsidRPr="001A4D63" w:rsidRDefault="00B95D8E" w:rsidP="0018364D">
            <w:pPr>
              <w:widowControl/>
              <w:ind w:rightChars="-85" w:right="-161"/>
              <w:jc w:val="center"/>
              <w:rPr>
                <w:rFonts w:ascii="Calibri" w:eastAsia="ＭＳ Ｐゴシック" w:hAnsi="Calibri" w:cs="ＭＳ Ｐゴシック"/>
                <w:kern w:val="0"/>
                <w:sz w:val="22"/>
                <w:szCs w:val="22"/>
              </w:rPr>
            </w:pPr>
            <w:r w:rsidRPr="001A4D63">
              <w:rPr>
                <w:rFonts w:ascii="Calibri" w:eastAsia="ＭＳ Ｐゴシック" w:hAnsi="Calibri" w:cs="ＭＳ Ｐゴシック" w:hint="eastAsia"/>
                <w:kern w:val="0"/>
                <w:sz w:val="20"/>
                <w:szCs w:val="22"/>
              </w:rPr>
              <w:t>（代理店がある場合はそれも記</w:t>
            </w:r>
            <w:r w:rsidRPr="001A4D63">
              <w:rPr>
                <w:rFonts w:ascii="Calibri" w:eastAsia="ＭＳ Ｐゴシック" w:hAnsi="Calibri" w:cs="ＭＳ Ｐゴシック" w:hint="eastAsia"/>
                <w:kern w:val="0"/>
                <w:sz w:val="20"/>
                <w:szCs w:val="20"/>
              </w:rPr>
              <w:t>載）</w:t>
            </w:r>
          </w:p>
        </w:tc>
        <w:tc>
          <w:tcPr>
            <w:tcW w:w="6509" w:type="dxa"/>
            <w:gridSpan w:val="2"/>
            <w:shd w:val="clear" w:color="auto" w:fill="auto"/>
            <w:vAlign w:val="center"/>
          </w:tcPr>
          <w:p w14:paraId="4AE19FA2" w14:textId="3597CAD2" w:rsidR="00FE7254" w:rsidRPr="001A4D63" w:rsidRDefault="00B95D8E" w:rsidP="00FE7254">
            <w:pPr>
              <w:rPr>
                <w:rFonts w:ascii="ＭＳ Ｐゴシック" w:eastAsia="ＭＳ Ｐゴシック" w:hAnsi="ＭＳ Ｐゴシック"/>
                <w:sz w:val="22"/>
                <w:szCs w:val="22"/>
              </w:rPr>
            </w:pPr>
            <w:r w:rsidRPr="001A4D63">
              <w:rPr>
                <w:rFonts w:ascii="ＭＳ Ｐゴシック" w:eastAsia="ＭＳ Ｐゴシック" w:hAnsi="ＭＳ Ｐゴシック" w:hint="eastAsia"/>
                <w:sz w:val="22"/>
                <w:szCs w:val="22"/>
              </w:rPr>
              <w:t>会社名</w:t>
            </w:r>
            <w:r w:rsidR="00A51DE5" w:rsidRPr="001A4D63">
              <w:rPr>
                <w:rFonts w:ascii="ＭＳ Ｐゴシック" w:eastAsia="ＭＳ Ｐゴシック" w:hAnsi="ＭＳ Ｐゴシック" w:hint="eastAsia"/>
                <w:sz w:val="22"/>
                <w:szCs w:val="22"/>
              </w:rPr>
              <w:t xml:space="preserve">：　　　　　　　</w:t>
            </w:r>
            <w:r w:rsidR="000F20D9" w:rsidRPr="001A4D63">
              <w:rPr>
                <w:rFonts w:ascii="ＭＳ Ｐゴシック" w:eastAsia="ＭＳ Ｐゴシック" w:hAnsi="ＭＳ Ｐゴシック" w:hint="eastAsia"/>
                <w:sz w:val="22"/>
                <w:szCs w:val="22"/>
              </w:rPr>
              <w:t xml:space="preserve">　　　　　　　　　　　　　　</w:t>
            </w:r>
            <w:r w:rsidR="00A51DE5" w:rsidRPr="001A4D63">
              <w:rPr>
                <w:rFonts w:ascii="ＭＳ Ｐゴシック" w:eastAsia="ＭＳ Ｐゴシック" w:hAnsi="ＭＳ Ｐゴシック" w:hint="eastAsia"/>
                <w:sz w:val="22"/>
                <w:szCs w:val="22"/>
              </w:rPr>
              <w:t xml:space="preserve">　　</w:t>
            </w:r>
          </w:p>
          <w:p w14:paraId="6646FB8A" w14:textId="77777777" w:rsidR="00B02ABA" w:rsidRPr="001A4D63" w:rsidRDefault="00B95D8E" w:rsidP="00FE7254">
            <w:pPr>
              <w:rPr>
                <w:rFonts w:ascii="ＭＳ Ｐゴシック" w:eastAsia="ＭＳ Ｐゴシック" w:hAnsi="ＭＳ Ｐゴシック"/>
                <w:sz w:val="22"/>
                <w:szCs w:val="22"/>
              </w:rPr>
            </w:pPr>
            <w:r w:rsidRPr="001A4D63">
              <w:rPr>
                <w:rFonts w:ascii="ＭＳ Ｐゴシック" w:eastAsia="ＭＳ Ｐゴシック" w:hAnsi="ＭＳ Ｐゴシック" w:hint="eastAsia"/>
                <w:sz w:val="22"/>
                <w:szCs w:val="22"/>
              </w:rPr>
              <w:t>所在地</w:t>
            </w:r>
            <w:r w:rsidR="00A51DE5" w:rsidRPr="001A4D63">
              <w:rPr>
                <w:rFonts w:ascii="ＭＳ Ｐゴシック" w:eastAsia="ＭＳ Ｐゴシック" w:hAnsi="ＭＳ Ｐゴシック" w:hint="eastAsia"/>
                <w:sz w:val="22"/>
                <w:szCs w:val="22"/>
              </w:rPr>
              <w:t xml:space="preserve">：　　　　　　　　　　　　　　　　　　　　　　　</w:t>
            </w:r>
          </w:p>
          <w:p w14:paraId="67FAAF6B" w14:textId="77777777" w:rsidR="00FE7254" w:rsidRPr="001A4D63" w:rsidRDefault="00B95D8E" w:rsidP="00FE7254">
            <w:pPr>
              <w:rPr>
                <w:rFonts w:ascii="ＭＳ Ｐゴシック" w:eastAsia="ＭＳ Ｐゴシック" w:hAnsi="ＭＳ Ｐゴシック"/>
                <w:sz w:val="22"/>
                <w:szCs w:val="22"/>
              </w:rPr>
            </w:pPr>
            <w:r w:rsidRPr="001A4D63">
              <w:rPr>
                <w:rFonts w:ascii="ＭＳ Ｐゴシック" w:eastAsia="ＭＳ Ｐゴシック" w:hAnsi="ＭＳ Ｐゴシック" w:hint="eastAsia"/>
                <w:sz w:val="22"/>
                <w:szCs w:val="22"/>
              </w:rPr>
              <w:t>電話番号</w:t>
            </w:r>
            <w:r w:rsidR="00A51DE5" w:rsidRPr="001A4D63">
              <w:rPr>
                <w:rFonts w:ascii="ＭＳ Ｐゴシック" w:eastAsia="ＭＳ Ｐゴシック" w:hAnsi="ＭＳ Ｐゴシック" w:hint="eastAsia"/>
                <w:sz w:val="22"/>
                <w:szCs w:val="22"/>
              </w:rPr>
              <w:t>：</w:t>
            </w:r>
          </w:p>
          <w:p w14:paraId="4CB5F765" w14:textId="17288659" w:rsidR="0018364D" w:rsidRPr="001A4D63" w:rsidRDefault="0018364D" w:rsidP="0018364D">
            <w:pPr>
              <w:jc w:val="right"/>
              <w:rPr>
                <w:rFonts w:ascii="ＭＳ Ｐゴシック" w:eastAsia="ＭＳ Ｐゴシック" w:hAnsi="ＭＳ Ｐゴシック"/>
                <w:sz w:val="22"/>
                <w:szCs w:val="22"/>
              </w:rPr>
            </w:pPr>
            <w:r w:rsidRPr="001A4D63">
              <w:rPr>
                <w:rFonts w:ascii="ＭＳ Ｐゴシック" w:eastAsia="ＭＳ Ｐゴシック" w:hAnsi="ＭＳ Ｐゴシック" w:hint="eastAsia"/>
                <w:sz w:val="22"/>
                <w:szCs w:val="22"/>
                <w:vertAlign w:val="superscript"/>
              </w:rPr>
              <w:t>＊</w:t>
            </w:r>
            <w:r w:rsidRPr="001A4D63">
              <w:rPr>
                <w:rFonts w:ascii="ＭＳ Ｐゴシック" w:eastAsia="ＭＳ Ｐゴシック" w:hAnsi="ＭＳ Ｐゴシック" w:hint="eastAsia"/>
                <w:sz w:val="22"/>
                <w:szCs w:val="22"/>
              </w:rPr>
              <w:t>契約書のコピーを添付</w:t>
            </w:r>
          </w:p>
        </w:tc>
      </w:tr>
      <w:tr w:rsidR="00434C04" w:rsidRPr="000B052F" w14:paraId="254CAB53" w14:textId="77777777" w:rsidTr="0036641D">
        <w:trPr>
          <w:trHeight w:val="729"/>
        </w:trPr>
        <w:tc>
          <w:tcPr>
            <w:tcW w:w="2859" w:type="dxa"/>
            <w:shd w:val="clear" w:color="auto" w:fill="auto"/>
            <w:tcMar>
              <w:left w:w="57" w:type="dxa"/>
            </w:tcMar>
            <w:vAlign w:val="center"/>
          </w:tcPr>
          <w:p w14:paraId="6D34D87B" w14:textId="77777777" w:rsidR="00B02ABA" w:rsidRPr="000B052F" w:rsidRDefault="00B02ABA" w:rsidP="0018364D">
            <w:pPr>
              <w:widowControl/>
              <w:ind w:rightChars="-85" w:right="-161"/>
              <w:jc w:val="center"/>
              <w:rPr>
                <w:rFonts w:ascii="Calibri" w:eastAsia="ＭＳ Ｐゴシック" w:hAnsi="Calibri" w:cs="ＭＳ Ｐゴシック"/>
                <w:kern w:val="0"/>
                <w:sz w:val="22"/>
                <w:szCs w:val="22"/>
              </w:rPr>
            </w:pPr>
            <w:r w:rsidRPr="000B052F">
              <w:rPr>
                <w:rFonts w:ascii="Calibri" w:eastAsia="ＭＳ Ｐゴシック" w:hAnsi="Calibri" w:cs="ＭＳ Ｐゴシック" w:hint="eastAsia"/>
                <w:kern w:val="0"/>
                <w:sz w:val="22"/>
                <w:szCs w:val="22"/>
              </w:rPr>
              <w:t>基幹</w:t>
            </w:r>
            <w:r w:rsidR="00B95D8E" w:rsidRPr="000B052F">
              <w:rPr>
                <w:rFonts w:ascii="Calibri" w:eastAsia="ＭＳ Ｐゴシック" w:hAnsi="Calibri" w:cs="ＭＳ Ｐゴシック" w:hint="eastAsia"/>
                <w:kern w:val="0"/>
                <w:sz w:val="22"/>
                <w:szCs w:val="22"/>
              </w:rPr>
              <w:t>施設</w:t>
            </w:r>
            <w:r w:rsidRPr="000B052F">
              <w:rPr>
                <w:rFonts w:ascii="Calibri" w:eastAsia="ＭＳ Ｐゴシック" w:hAnsi="Calibri" w:cs="ＭＳ Ｐゴシック" w:hint="eastAsia"/>
                <w:kern w:val="0"/>
                <w:sz w:val="22"/>
                <w:szCs w:val="22"/>
              </w:rPr>
              <w:t>が備えるべき要件の</w:t>
            </w:r>
          </w:p>
          <w:p w14:paraId="7A23C916" w14:textId="55099F65" w:rsidR="00B02ABA" w:rsidRPr="000B052F" w:rsidRDefault="00B02ABA" w:rsidP="0018364D">
            <w:pPr>
              <w:widowControl/>
              <w:ind w:rightChars="-85" w:right="-161"/>
              <w:jc w:val="center"/>
              <w:rPr>
                <w:rFonts w:ascii="Calibri" w:eastAsia="ＭＳ Ｐゴシック" w:hAnsi="Calibri" w:cs="ＭＳ Ｐゴシック"/>
                <w:kern w:val="0"/>
                <w:sz w:val="22"/>
                <w:szCs w:val="22"/>
              </w:rPr>
            </w:pPr>
            <w:r w:rsidRPr="000B052F">
              <w:rPr>
                <w:rFonts w:ascii="Calibri" w:eastAsia="ＭＳ Ｐゴシック" w:hAnsi="Calibri" w:cs="ＭＳ Ｐゴシック" w:hint="eastAsia"/>
                <w:kern w:val="0"/>
                <w:sz w:val="22"/>
                <w:szCs w:val="22"/>
              </w:rPr>
              <w:t>確認書</w:t>
            </w:r>
          </w:p>
        </w:tc>
        <w:tc>
          <w:tcPr>
            <w:tcW w:w="6509" w:type="dxa"/>
            <w:gridSpan w:val="2"/>
            <w:shd w:val="clear" w:color="auto" w:fill="auto"/>
            <w:vAlign w:val="center"/>
          </w:tcPr>
          <w:p w14:paraId="49E65B62" w14:textId="2A131DA2" w:rsidR="00434C04" w:rsidRPr="000B052F" w:rsidRDefault="00B95D8E" w:rsidP="00434C04">
            <w:pPr>
              <w:rPr>
                <w:rFonts w:ascii="ＭＳ Ｐゴシック" w:eastAsia="ＭＳ Ｐゴシック" w:hAnsi="ＭＳ Ｐゴシック"/>
                <w:sz w:val="22"/>
                <w:szCs w:val="22"/>
              </w:rPr>
            </w:pPr>
            <w:r w:rsidRPr="000B052F">
              <w:rPr>
                <w:rFonts w:ascii="ＭＳ Ｐゴシック" w:eastAsia="ＭＳ Ｐゴシック" w:hAnsi="ＭＳ Ｐゴシック" w:hint="eastAsia"/>
                <w:sz w:val="22"/>
                <w:szCs w:val="22"/>
              </w:rPr>
              <w:t>様式1</w:t>
            </w:r>
            <w:r w:rsidRPr="000B052F">
              <w:rPr>
                <w:rFonts w:ascii="ＭＳ Ｐゴシック" w:eastAsia="ＭＳ Ｐゴシック" w:hAnsi="ＭＳ Ｐゴシック"/>
                <w:sz w:val="22"/>
                <w:szCs w:val="22"/>
              </w:rPr>
              <w:t>-</w:t>
            </w:r>
            <w:r w:rsidR="004837AD">
              <w:rPr>
                <w:rFonts w:ascii="ＭＳ Ｐゴシック" w:eastAsia="ＭＳ Ｐゴシック" w:hAnsi="ＭＳ Ｐゴシック" w:hint="eastAsia"/>
                <w:sz w:val="22"/>
                <w:szCs w:val="22"/>
              </w:rPr>
              <w:t>3</w:t>
            </w:r>
            <w:r w:rsidRPr="000B052F">
              <w:rPr>
                <w:rFonts w:ascii="ＭＳ Ｐゴシック" w:eastAsia="ＭＳ Ｐゴシック" w:hAnsi="ＭＳ Ｐゴシック" w:hint="eastAsia"/>
                <w:sz w:val="22"/>
                <w:szCs w:val="22"/>
              </w:rPr>
              <w:t>に記載のこと</w:t>
            </w:r>
          </w:p>
        </w:tc>
      </w:tr>
      <w:tr w:rsidR="009C134A" w:rsidRPr="000B052F" w14:paraId="37AFEE0B" w14:textId="77777777" w:rsidTr="0036641D">
        <w:trPr>
          <w:trHeight w:val="828"/>
        </w:trPr>
        <w:tc>
          <w:tcPr>
            <w:tcW w:w="2859" w:type="dxa"/>
            <w:shd w:val="clear" w:color="auto" w:fill="auto"/>
            <w:tcMar>
              <w:left w:w="57" w:type="dxa"/>
            </w:tcMar>
            <w:vAlign w:val="center"/>
          </w:tcPr>
          <w:p w14:paraId="09555823" w14:textId="37EEA84D" w:rsidR="009C134A" w:rsidRPr="000B052F" w:rsidRDefault="00B95D8E" w:rsidP="0018364D">
            <w:pPr>
              <w:widowControl/>
              <w:ind w:rightChars="-85" w:right="-161"/>
              <w:jc w:val="center"/>
              <w:rPr>
                <w:rFonts w:ascii="ＭＳ Ｐゴシック" w:eastAsia="ＭＳ Ｐゴシック" w:hAnsi="ＭＳ Ｐゴシック"/>
                <w:sz w:val="16"/>
                <w:szCs w:val="16"/>
              </w:rPr>
            </w:pPr>
            <w:r w:rsidRPr="000B052F">
              <w:rPr>
                <w:rFonts w:ascii="ＭＳ Ｐゴシック" w:eastAsia="ＭＳ Ｐゴシック" w:hAnsi="ＭＳ Ｐゴシック" w:hint="eastAsia"/>
                <w:sz w:val="22"/>
                <w:szCs w:val="22"/>
              </w:rPr>
              <w:t>現行の</w:t>
            </w:r>
            <w:r w:rsidR="00B02ABA" w:rsidRPr="000B052F">
              <w:rPr>
                <w:rFonts w:ascii="ＭＳ Ｐゴシック" w:eastAsia="ＭＳ Ｐゴシック" w:hAnsi="ＭＳ Ｐゴシック" w:hint="eastAsia"/>
                <w:sz w:val="22"/>
                <w:szCs w:val="22"/>
              </w:rPr>
              <w:t>認証</w:t>
            </w:r>
            <w:r w:rsidRPr="000B052F">
              <w:rPr>
                <w:rFonts w:ascii="ＭＳ Ｐゴシック" w:eastAsia="ＭＳ Ｐゴシック" w:hAnsi="ＭＳ Ｐゴシック" w:hint="eastAsia"/>
                <w:sz w:val="22"/>
                <w:szCs w:val="22"/>
              </w:rPr>
              <w:t>証に記載された登録内容からの変更に伴う書類提出の有無</w:t>
            </w:r>
          </w:p>
        </w:tc>
        <w:tc>
          <w:tcPr>
            <w:tcW w:w="6509" w:type="dxa"/>
            <w:gridSpan w:val="2"/>
            <w:shd w:val="clear" w:color="auto" w:fill="auto"/>
          </w:tcPr>
          <w:p w14:paraId="2A22E70C" w14:textId="77777777" w:rsidR="00397EFB" w:rsidRPr="000B052F" w:rsidRDefault="00B95D8E">
            <w:r w:rsidRPr="000B052F">
              <w:rPr>
                <w:rFonts w:hint="eastAsia"/>
              </w:rPr>
              <w:t>（　　）あり　　（　　）なし</w:t>
            </w:r>
          </w:p>
          <w:p w14:paraId="180670E8" w14:textId="751C2A58" w:rsidR="00434C04" w:rsidRPr="000B052F" w:rsidRDefault="00B95D8E">
            <w:r w:rsidRPr="000B052F">
              <w:rPr>
                <w:rFonts w:hint="eastAsia"/>
              </w:rPr>
              <w:t>ありの場合は変更内容を様式</w:t>
            </w:r>
            <w:r w:rsidRPr="000B052F">
              <w:rPr>
                <w:rFonts w:hint="eastAsia"/>
              </w:rPr>
              <w:t>1</w:t>
            </w:r>
            <w:r w:rsidRPr="000B052F">
              <w:t>-</w:t>
            </w:r>
            <w:r w:rsidR="001A4D63">
              <w:rPr>
                <w:rFonts w:hint="eastAsia"/>
              </w:rPr>
              <w:t>5</w:t>
            </w:r>
            <w:r w:rsidRPr="000B052F">
              <w:rPr>
                <w:rFonts w:hint="eastAsia"/>
              </w:rPr>
              <w:t>に記載して提出</w:t>
            </w:r>
          </w:p>
          <w:p w14:paraId="4A263AF0" w14:textId="77777777" w:rsidR="009C134A" w:rsidRPr="000B052F" w:rsidRDefault="00000000">
            <w:pPr>
              <w:rPr>
                <w:rFonts w:ascii="ＭＳ Ｐゴシック" w:eastAsia="ＭＳ Ｐゴシック" w:hAnsi="ＭＳ Ｐゴシック"/>
                <w:sz w:val="22"/>
                <w:szCs w:val="22"/>
              </w:rPr>
            </w:pPr>
          </w:p>
        </w:tc>
      </w:tr>
    </w:tbl>
    <w:p w14:paraId="768AA20A" w14:textId="77777777" w:rsidR="001A4D63" w:rsidRDefault="001A4D63" w:rsidP="001A4D63">
      <w:pPr>
        <w:spacing w:line="300" w:lineRule="exact"/>
        <w:rPr>
          <w:rFonts w:ascii="ＭＳ Ｐゴシック" w:eastAsia="ＭＳ Ｐゴシック" w:hAnsi="ＭＳ Ｐゴシック"/>
          <w:spacing w:val="8"/>
          <w:sz w:val="22"/>
          <w:szCs w:val="22"/>
        </w:rPr>
      </w:pPr>
    </w:p>
    <w:p w14:paraId="25BE7079" w14:textId="592B8B44" w:rsidR="001A4D63" w:rsidRDefault="001A4D63" w:rsidP="001A4D63">
      <w:pPr>
        <w:spacing w:line="300" w:lineRule="exact"/>
        <w:rPr>
          <w:rFonts w:ascii="ＭＳ Ｐゴシック" w:eastAsia="ＭＳ Ｐゴシック" w:hAnsi="ＭＳ Ｐゴシック"/>
          <w:spacing w:val="8"/>
          <w:sz w:val="22"/>
          <w:szCs w:val="22"/>
        </w:rPr>
      </w:pPr>
      <w:r>
        <w:rPr>
          <w:rFonts w:ascii="ＭＳ Ｐゴシック" w:eastAsia="ＭＳ Ｐゴシック" w:hAnsi="ＭＳ Ｐゴシック" w:hint="eastAsia"/>
          <w:spacing w:val="8"/>
          <w:sz w:val="22"/>
          <w:szCs w:val="22"/>
        </w:rPr>
        <w:t>【添付書類】「母体保護法指定医の指定医師証」および「契約先の検査会社との契約書」のコピー</w:t>
      </w:r>
    </w:p>
    <w:p w14:paraId="15ED9133" w14:textId="77777777" w:rsidR="001A4D63" w:rsidRDefault="001A4D63" w:rsidP="001A4D63">
      <w:pPr>
        <w:spacing w:line="300" w:lineRule="exact"/>
        <w:jc w:val="left"/>
        <w:rPr>
          <w:rFonts w:ascii="ＭＳ Ｐゴシック" w:eastAsia="ＭＳ Ｐゴシック" w:hAnsi="ＭＳ Ｐゴシック" w:hint="eastAsia"/>
          <w:spacing w:val="8"/>
          <w:sz w:val="22"/>
          <w:szCs w:val="22"/>
        </w:rPr>
      </w:pPr>
      <w:r>
        <w:rPr>
          <w:rFonts w:ascii="ＭＳ Ｐゴシック" w:eastAsia="ＭＳ Ｐゴシック" w:hAnsi="ＭＳ Ｐゴシック" w:hint="eastAsia"/>
          <w:spacing w:val="8"/>
          <w:sz w:val="22"/>
          <w:szCs w:val="22"/>
        </w:rPr>
        <w:t xml:space="preserve">　※欠落のないようご確認のうえご提出ください</w:t>
      </w:r>
    </w:p>
    <w:p w14:paraId="0FA68A74" w14:textId="46779091" w:rsidR="001A4D63" w:rsidRPr="009A65A3" w:rsidRDefault="00B95D8E" w:rsidP="001A4D63">
      <w:pPr>
        <w:rPr>
          <w:rFonts w:ascii="ＭＳ 明朝" w:hAnsi="ＭＳ 明朝"/>
        </w:rPr>
      </w:pPr>
      <w:r w:rsidRPr="000B052F">
        <w:rPr>
          <w:rFonts w:ascii="ＭＳ Ｐゴシック" w:eastAsia="ＭＳ Ｐゴシック" w:hAnsi="ＭＳ Ｐゴシック"/>
          <w:spacing w:val="8"/>
          <w:sz w:val="22"/>
          <w:szCs w:val="22"/>
        </w:rPr>
        <w:br w:type="page"/>
      </w:r>
      <w:r w:rsidR="001A4D63" w:rsidRPr="009A65A3">
        <w:rPr>
          <w:rFonts w:ascii="ＭＳ Ｐゴシック" w:eastAsia="ＭＳ Ｐゴシック" w:hAnsi="ＭＳ Ｐゴシック"/>
          <w:spacing w:val="8"/>
          <w:sz w:val="20"/>
          <w:szCs w:val="20"/>
        </w:rPr>
        <w:lastRenderedPageBreak/>
        <w:t>(</w:t>
      </w:r>
      <w:r w:rsidR="001A4D63" w:rsidRPr="009A65A3">
        <w:rPr>
          <w:rFonts w:ascii="ＭＳ 明朝" w:hAnsi="ＭＳ 明朝" w:hint="eastAsia"/>
          <w:spacing w:val="8"/>
          <w:sz w:val="20"/>
          <w:szCs w:val="20"/>
        </w:rPr>
        <w:t>様式</w:t>
      </w:r>
      <w:r w:rsidR="001A4D63">
        <w:rPr>
          <w:rFonts w:ascii="ＭＳ 明朝" w:hAnsi="ＭＳ 明朝" w:hint="eastAsia"/>
          <w:spacing w:val="8"/>
          <w:sz w:val="20"/>
          <w:szCs w:val="20"/>
        </w:rPr>
        <w:t>3</w:t>
      </w:r>
      <w:r w:rsidR="001A4D63" w:rsidRPr="009A65A3">
        <w:rPr>
          <w:rFonts w:ascii="ＭＳ 明朝" w:hAnsi="ＭＳ 明朝" w:hint="eastAsia"/>
          <w:spacing w:val="8"/>
          <w:sz w:val="20"/>
          <w:szCs w:val="20"/>
        </w:rPr>
        <w:t xml:space="preserve">　別添)</w:t>
      </w:r>
    </w:p>
    <w:p w14:paraId="2052F462" w14:textId="77777777" w:rsidR="001A4D63" w:rsidRPr="009A65A3" w:rsidRDefault="001A4D63" w:rsidP="001A4D63">
      <w:pPr>
        <w:jc w:val="center"/>
        <w:rPr>
          <w:rFonts w:ascii="ＭＳ ゴシック" w:eastAsia="ＭＳ ゴシック" w:hAnsi="ＭＳ ゴシック"/>
          <w:sz w:val="24"/>
        </w:rPr>
      </w:pPr>
      <w:r w:rsidRPr="009A65A3">
        <w:rPr>
          <w:rFonts w:ascii="ＭＳ ゴシック" w:eastAsia="ＭＳ ゴシック" w:hAnsi="ＭＳ ゴシック" w:hint="eastAsia"/>
          <w:sz w:val="24"/>
        </w:rPr>
        <w:t>証　　明　　書</w:t>
      </w:r>
    </w:p>
    <w:p w14:paraId="2976111F" w14:textId="77777777" w:rsidR="001A4D63" w:rsidRPr="009A65A3" w:rsidRDefault="001A4D63" w:rsidP="001A4D63">
      <w:pPr>
        <w:rPr>
          <w:rFonts w:ascii="ＭＳ 明朝" w:hAnsi="ＭＳ 明朝"/>
          <w:sz w:val="24"/>
        </w:rPr>
      </w:pPr>
    </w:p>
    <w:p w14:paraId="317BA19D" w14:textId="77777777" w:rsidR="001A4D63" w:rsidRPr="009A65A3" w:rsidRDefault="001A4D63" w:rsidP="001A4D63">
      <w:pPr>
        <w:rPr>
          <w:rFonts w:ascii="ＭＳ 明朝" w:hAnsi="ＭＳ 明朝"/>
          <w:sz w:val="24"/>
        </w:rPr>
      </w:pPr>
      <w:r w:rsidRPr="009A65A3">
        <w:rPr>
          <w:rFonts w:ascii="ＭＳ 明朝" w:hAnsi="ＭＳ 明朝" w:hint="eastAsia"/>
          <w:sz w:val="24"/>
        </w:rPr>
        <w:t xml:space="preserve">　本施設は、日本医学会出生前検査認証制度等運営委員会「NIPT等の出生前検査に関する情報提供及び施設（医療機関・検査分析機関）認証の指針」</w:t>
      </w:r>
      <w:bookmarkStart w:id="0" w:name="_Hlk93995495"/>
      <w:r w:rsidRPr="009A65A3">
        <w:rPr>
          <w:rFonts w:ascii="ＭＳ 明朝" w:hAnsi="ＭＳ 明朝" w:hint="eastAsia"/>
          <w:sz w:val="24"/>
        </w:rPr>
        <w:t>（</w:t>
      </w:r>
      <w:r>
        <w:rPr>
          <w:rFonts w:ascii="ＭＳ 明朝" w:hAnsi="ＭＳ 明朝" w:hint="eastAsia"/>
          <w:sz w:val="24"/>
        </w:rPr>
        <w:t>令和４</w:t>
      </w:r>
      <w:r w:rsidRPr="009A65A3">
        <w:rPr>
          <w:rFonts w:ascii="ＭＳ 明朝" w:hAnsi="ＭＳ 明朝" w:hint="eastAsia"/>
          <w:sz w:val="24"/>
        </w:rPr>
        <w:t>年２月）</w:t>
      </w:r>
      <w:bookmarkEnd w:id="0"/>
      <w:r w:rsidRPr="009A65A3">
        <w:rPr>
          <w:rFonts w:ascii="ＭＳ 明朝" w:hAnsi="ＭＳ 明朝" w:hint="eastAsia"/>
          <w:sz w:val="24"/>
        </w:rPr>
        <w:t>に記載されている下記の「基幹施設が備えるべき要件」を全て満たしていることを証明します。</w:t>
      </w:r>
    </w:p>
    <w:p w14:paraId="6EF3C538" w14:textId="77777777" w:rsidR="001A4D63" w:rsidRPr="009A65A3" w:rsidRDefault="001A4D63" w:rsidP="001A4D63">
      <w:pPr>
        <w:rPr>
          <w:rFonts w:ascii="ＭＳ 明朝" w:hAnsi="ＭＳ 明朝"/>
        </w:rPr>
      </w:pPr>
    </w:p>
    <w:p w14:paraId="18E1F699" w14:textId="77777777" w:rsidR="001A4D63" w:rsidRPr="009A65A3" w:rsidRDefault="001A4D63" w:rsidP="001A4D63">
      <w:pPr>
        <w:rPr>
          <w:rFonts w:ascii="ＭＳ 明朝" w:hAnsi="ＭＳ 明朝"/>
        </w:rPr>
      </w:pPr>
      <w:r w:rsidRPr="009A65A3">
        <w:rPr>
          <w:rFonts w:ascii="ＭＳ 明朝" w:hAnsi="ＭＳ 明朝" w:hint="eastAsia"/>
        </w:rPr>
        <w:t>西暦　　　　　　年　　月　　日</w:t>
      </w:r>
    </w:p>
    <w:p w14:paraId="2FBE0BCC" w14:textId="77777777" w:rsidR="001A4D63" w:rsidRPr="009A65A3" w:rsidRDefault="001A4D63" w:rsidP="001A4D63">
      <w:pPr>
        <w:rPr>
          <w:rFonts w:ascii="ＭＳ 明朝" w:hAnsi="ＭＳ 明朝"/>
        </w:rPr>
      </w:pPr>
    </w:p>
    <w:p w14:paraId="28D75E23" w14:textId="77777777" w:rsidR="001A4D63" w:rsidRPr="009A65A3" w:rsidRDefault="001A4D63" w:rsidP="001A4D63">
      <w:pPr>
        <w:ind w:firstLine="3686"/>
        <w:outlineLvl w:val="0"/>
        <w:rPr>
          <w:rFonts w:ascii="ＭＳ 明朝" w:hAnsi="ＭＳ 明朝"/>
          <w:lang w:eastAsia="zh-TW"/>
        </w:rPr>
      </w:pPr>
      <w:r w:rsidRPr="009A65A3">
        <w:rPr>
          <w:rFonts w:ascii="ＭＳ 明朝" w:hAnsi="ＭＳ 明朝" w:hint="eastAsia"/>
          <w:lang w:eastAsia="zh-TW"/>
        </w:rPr>
        <w:t>施設名</w:t>
      </w:r>
    </w:p>
    <w:p w14:paraId="69433410" w14:textId="77777777" w:rsidR="001A4D63" w:rsidRPr="009A65A3" w:rsidRDefault="001A4D63" w:rsidP="001A4D63">
      <w:pPr>
        <w:rPr>
          <w:rFonts w:ascii="ＭＳ 明朝" w:hAnsi="ＭＳ 明朝"/>
          <w:lang w:eastAsia="zh-TW"/>
        </w:rPr>
      </w:pPr>
    </w:p>
    <w:p w14:paraId="5231315D" w14:textId="77777777" w:rsidR="001A4D63" w:rsidRPr="009A65A3" w:rsidRDefault="001A4D63" w:rsidP="001A4D63">
      <w:pPr>
        <w:ind w:firstLine="3686"/>
        <w:outlineLvl w:val="0"/>
        <w:rPr>
          <w:rFonts w:ascii="ＭＳ 明朝" w:hAnsi="ＭＳ 明朝"/>
          <w:lang w:eastAsia="zh-TW"/>
        </w:rPr>
      </w:pPr>
      <w:r w:rsidRPr="009A65A3">
        <w:rPr>
          <w:rFonts w:ascii="ＭＳ 明朝" w:hAnsi="ＭＳ 明朝" w:hint="eastAsia"/>
          <w:lang w:eastAsia="zh-TW"/>
        </w:rPr>
        <w:t>所在地</w:t>
      </w:r>
    </w:p>
    <w:p w14:paraId="443F97AC" w14:textId="77777777" w:rsidR="001A4D63" w:rsidRPr="009A65A3" w:rsidRDefault="001A4D63" w:rsidP="001A4D63">
      <w:pPr>
        <w:rPr>
          <w:rFonts w:ascii="ＭＳ 明朝" w:hAnsi="ＭＳ 明朝"/>
          <w:lang w:eastAsia="zh-TW"/>
        </w:rPr>
      </w:pPr>
    </w:p>
    <w:p w14:paraId="56AA87FC" w14:textId="77777777" w:rsidR="001A4D63" w:rsidRPr="009A65A3" w:rsidRDefault="001A4D63" w:rsidP="001A4D63">
      <w:pPr>
        <w:ind w:firstLine="3686"/>
        <w:outlineLvl w:val="0"/>
        <w:rPr>
          <w:rFonts w:ascii="ＭＳ 明朝" w:eastAsia="PMingLiU" w:hAnsi="ＭＳ 明朝"/>
          <w:lang w:eastAsia="zh-TW"/>
        </w:rPr>
      </w:pPr>
      <w:r w:rsidRPr="009A65A3">
        <w:rPr>
          <w:rFonts w:ascii="ＭＳ 明朝" w:hAnsi="ＭＳ 明朝" w:hint="eastAsia"/>
          <w:lang w:eastAsia="zh-TW"/>
        </w:rPr>
        <w:t>施設長</w:t>
      </w:r>
      <w:r w:rsidRPr="009A65A3">
        <w:rPr>
          <w:rFonts w:ascii="ＭＳ 明朝" w:hAnsi="ＭＳ 明朝" w:hint="eastAsia"/>
        </w:rPr>
        <w:t>役職</w:t>
      </w:r>
    </w:p>
    <w:p w14:paraId="672FBAF7" w14:textId="77777777" w:rsidR="001A4D63" w:rsidRPr="009A65A3" w:rsidRDefault="001A4D63" w:rsidP="001A4D63">
      <w:pPr>
        <w:rPr>
          <w:rFonts w:ascii="ＭＳ 明朝" w:hAnsi="ＭＳ 明朝"/>
        </w:rPr>
      </w:pPr>
    </w:p>
    <w:p w14:paraId="2D248F91" w14:textId="77777777" w:rsidR="001A4D63" w:rsidRPr="009A65A3" w:rsidRDefault="001A4D63" w:rsidP="001A4D63">
      <w:pPr>
        <w:spacing w:line="300" w:lineRule="exact"/>
        <w:ind w:left="2846" w:firstLine="840"/>
        <w:jc w:val="left"/>
        <w:rPr>
          <w:rFonts w:ascii="ＭＳ 明朝" w:hAnsi="ＭＳ 明朝"/>
          <w:lang w:eastAsia="zh-TW"/>
        </w:rPr>
      </w:pPr>
      <w:r w:rsidRPr="009A65A3">
        <w:rPr>
          <w:rFonts w:ascii="ＭＳ 明朝" w:hAnsi="ＭＳ 明朝" w:hint="eastAsia"/>
          <w:lang w:eastAsia="zh-TW"/>
        </w:rPr>
        <w:t>施設長氏名　　　　　　　　　　　　　　　　　　　　　公印</w:t>
      </w:r>
    </w:p>
    <w:p w14:paraId="6EA46E7C" w14:textId="77777777" w:rsidR="001A4D63" w:rsidRPr="009A65A3" w:rsidRDefault="001A4D63" w:rsidP="001A4D63">
      <w:pPr>
        <w:spacing w:line="300" w:lineRule="exact"/>
        <w:jc w:val="left"/>
        <w:rPr>
          <w:rFonts w:ascii="ＭＳ 明朝" w:eastAsia="PMingLiU" w:hAnsi="ＭＳ 明朝"/>
        </w:rPr>
      </w:pPr>
    </w:p>
    <w:p w14:paraId="352F8FD2" w14:textId="77777777" w:rsidR="001A4D63" w:rsidRPr="009A65A3" w:rsidRDefault="001A4D63" w:rsidP="001A4D63">
      <w:pPr>
        <w:snapToGrid w:val="0"/>
        <w:spacing w:line="240" w:lineRule="atLeast"/>
        <w:jc w:val="left"/>
        <w:rPr>
          <w:rFonts w:ascii="ＭＳ 明朝" w:hAnsi="ＭＳ 明朝"/>
          <w:bCs/>
          <w:sz w:val="20"/>
          <w:szCs w:val="20"/>
        </w:rPr>
      </w:pPr>
      <w:r w:rsidRPr="009A65A3">
        <w:rPr>
          <w:rFonts w:ascii="ＭＳ 明朝" w:hAnsi="ＭＳ 明朝" w:hint="eastAsia"/>
          <w:lang w:eastAsia="zh-TW"/>
        </w:rPr>
        <w:t>【参考】</w:t>
      </w:r>
      <w:r w:rsidRPr="009A65A3">
        <w:rPr>
          <w:rFonts w:ascii="ＭＳ 明朝" w:hAnsi="ＭＳ 明朝" w:hint="eastAsia"/>
          <w:bCs/>
          <w:sz w:val="20"/>
          <w:szCs w:val="20"/>
        </w:rPr>
        <w:t>基幹施設が備えるべき要件</w:t>
      </w:r>
    </w:p>
    <w:p w14:paraId="7CAD4008" w14:textId="77777777" w:rsidR="001A4D63" w:rsidRPr="009A65A3" w:rsidRDefault="001A4D63" w:rsidP="001A4D63">
      <w:pPr>
        <w:snapToGrid w:val="0"/>
        <w:spacing w:line="240" w:lineRule="atLeast"/>
        <w:jc w:val="left"/>
        <w:rPr>
          <w:rFonts w:ascii="ＭＳ 明朝" w:hAnsi="ＭＳ 明朝"/>
          <w:bCs/>
          <w:sz w:val="20"/>
          <w:szCs w:val="20"/>
        </w:rPr>
      </w:pPr>
      <w:r w:rsidRPr="009A65A3">
        <w:rPr>
          <w:rFonts w:ascii="ＭＳ 明朝" w:hAnsi="ＭＳ 明朝" w:hint="eastAsia"/>
          <w:bCs/>
          <w:sz w:val="20"/>
          <w:szCs w:val="20"/>
        </w:rPr>
        <w:t>１．出生前検査、とくに13トリソミー、18トリソミー、21トリソミーついて、自然史や支援体制を含めた十分な知識及び豊富な診療経験を有する産婦人科医師（産婦人科専門医*1）と、出生前検査、とくに13トリソミー、18トリソミー、21トリソミーについて、自然史や支援体制を含めた十分な知識及び豊富な診療経験を有する小児科医師（小児科専門医*2）がともに常時勤務している（あるいは、常時勤務に準ずる体制が整備されていると認定される）ことを要し、医師以外の認定遺伝カウンセラー*3または遺伝看護専門看護師*4 が在籍していることが望ましい。上記の産婦人科医師（産婦人科専門医*1）は臨床遺伝専門医*5であることが望ましく、上記の小児科医師（小児科専門医*2）は臨床遺伝専門医*5または周産期（新生児）専門医*6 であることが望ましい。上記の産婦人科医師（産婦人科専門医*1）、小児科医師（小児科専門医*2）の少なくとも一方は臨床遺伝専門医*5 の資格を有することを要する。</w:t>
      </w:r>
    </w:p>
    <w:p w14:paraId="1D7E5D75" w14:textId="77777777" w:rsidR="001A4D63" w:rsidRPr="009A65A3" w:rsidRDefault="001A4D63" w:rsidP="001A4D63">
      <w:pPr>
        <w:snapToGrid w:val="0"/>
        <w:spacing w:line="240" w:lineRule="atLeast"/>
        <w:jc w:val="left"/>
        <w:rPr>
          <w:rFonts w:ascii="ＭＳ 明朝" w:hAnsi="ＭＳ 明朝"/>
          <w:bCs/>
          <w:sz w:val="20"/>
          <w:szCs w:val="20"/>
        </w:rPr>
      </w:pPr>
      <w:r w:rsidRPr="009A65A3">
        <w:rPr>
          <w:rFonts w:ascii="ＭＳ 明朝" w:hAnsi="ＭＳ 明朝" w:hint="eastAsia"/>
          <w:bCs/>
          <w:sz w:val="20"/>
          <w:szCs w:val="20"/>
        </w:rPr>
        <w:t>２．遺伝に関する専門外来を設置し、１項に述べた産婦人科医師と小児科医師（及び認定遺伝カウンセラーまたは遺伝看護専門看護師）が協力して診療を行っていること。</w:t>
      </w:r>
    </w:p>
    <w:p w14:paraId="13D4105F" w14:textId="77777777" w:rsidR="001A4D63" w:rsidRPr="009A65A3" w:rsidRDefault="001A4D63" w:rsidP="001A4D63">
      <w:pPr>
        <w:snapToGrid w:val="0"/>
        <w:spacing w:line="240" w:lineRule="atLeast"/>
        <w:jc w:val="left"/>
        <w:rPr>
          <w:rFonts w:ascii="ＭＳ 明朝" w:hAnsi="ＭＳ 明朝"/>
          <w:bCs/>
          <w:sz w:val="20"/>
          <w:szCs w:val="20"/>
        </w:rPr>
      </w:pPr>
      <w:r w:rsidRPr="009A65A3">
        <w:rPr>
          <w:rFonts w:ascii="ＭＳ 明朝" w:hAnsi="ＭＳ 明朝" w:hint="eastAsia"/>
          <w:bCs/>
          <w:sz w:val="20"/>
          <w:szCs w:val="20"/>
        </w:rPr>
        <w:t>３．検査を希望する妊婦に対する検査施行前・後のNIPTに関わる「遺伝カウンセリング」はいずれについても、十分な時間をとって行う体制が整えられていること。なお、検査施行前後の NIPT に関わる遺伝カウンセリングには、１項で挙げた専門職のすべてが互いに連携して関与することが望ましい。また検査施行前のNIPTに関わる遺伝カウンセリングから検査の実施までには、被検妊婦自身が検査受検について十分に考慮する時間をもつことができるよう配慮すること。</w:t>
      </w:r>
    </w:p>
    <w:p w14:paraId="4984CF33" w14:textId="77777777" w:rsidR="001A4D63" w:rsidRPr="009A65A3" w:rsidRDefault="001A4D63" w:rsidP="001A4D63">
      <w:pPr>
        <w:snapToGrid w:val="0"/>
        <w:spacing w:line="240" w:lineRule="atLeast"/>
        <w:jc w:val="left"/>
        <w:rPr>
          <w:rFonts w:ascii="ＭＳ 明朝" w:hAnsi="ＭＳ 明朝"/>
          <w:bCs/>
          <w:sz w:val="20"/>
          <w:szCs w:val="20"/>
        </w:rPr>
      </w:pPr>
      <w:r w:rsidRPr="009A65A3">
        <w:rPr>
          <w:rFonts w:ascii="ＭＳ 明朝" w:hAnsi="ＭＳ 明朝" w:hint="eastAsia"/>
          <w:bCs/>
          <w:sz w:val="20"/>
          <w:szCs w:val="20"/>
        </w:rPr>
        <w:t>４．NIPTの実施前後の妊婦の意思決定について、妊婦が希望する場合は小児医療の専門家（【２】*2の記載参照）の支援を受けられるようにすること。</w:t>
      </w:r>
    </w:p>
    <w:p w14:paraId="070DA455" w14:textId="77777777" w:rsidR="001A4D63" w:rsidRPr="009A65A3" w:rsidRDefault="001A4D63" w:rsidP="001A4D63">
      <w:pPr>
        <w:snapToGrid w:val="0"/>
        <w:spacing w:line="240" w:lineRule="atLeast"/>
        <w:jc w:val="left"/>
        <w:rPr>
          <w:rFonts w:ascii="ＭＳ 明朝" w:hAnsi="ＭＳ 明朝"/>
          <w:bCs/>
          <w:sz w:val="20"/>
          <w:szCs w:val="20"/>
        </w:rPr>
      </w:pPr>
      <w:r w:rsidRPr="009A65A3">
        <w:rPr>
          <w:rFonts w:ascii="ＭＳ 明朝" w:hAnsi="ＭＳ 明朝" w:hint="eastAsia"/>
          <w:bCs/>
          <w:sz w:val="20"/>
          <w:szCs w:val="20"/>
        </w:rPr>
        <w:t>５．検査施行後の分娩まで含めた妊娠経過の観察、及び妊婦の希望による妊娠中断の可否の判断及び処置を自施設において行うことが可能であり、現に行っていること。</w:t>
      </w:r>
    </w:p>
    <w:p w14:paraId="31660B53" w14:textId="77777777" w:rsidR="001A4D63" w:rsidRPr="009A65A3" w:rsidRDefault="001A4D63" w:rsidP="001A4D63">
      <w:pPr>
        <w:snapToGrid w:val="0"/>
        <w:spacing w:line="240" w:lineRule="atLeast"/>
        <w:jc w:val="left"/>
        <w:rPr>
          <w:rFonts w:ascii="ＭＳ 明朝" w:hAnsi="ＭＳ 明朝"/>
          <w:bCs/>
          <w:sz w:val="20"/>
          <w:szCs w:val="20"/>
        </w:rPr>
      </w:pPr>
      <w:r w:rsidRPr="009A65A3">
        <w:rPr>
          <w:rFonts w:ascii="ＭＳ 明朝" w:hAnsi="ＭＳ 明朝" w:hint="eastAsia"/>
          <w:bCs/>
          <w:sz w:val="20"/>
          <w:szCs w:val="20"/>
        </w:rPr>
        <w:t>６．絨毛検査や羊水検査等の侵襲を伴う胎児染色体検査を、妊婦の意向に応じて適切に施行することが可能であること。</w:t>
      </w:r>
    </w:p>
    <w:p w14:paraId="32CD3CB4" w14:textId="77777777" w:rsidR="001A4D63" w:rsidRPr="009A65A3" w:rsidRDefault="001A4D63" w:rsidP="001A4D63">
      <w:pPr>
        <w:snapToGrid w:val="0"/>
        <w:spacing w:line="240" w:lineRule="atLeast"/>
        <w:jc w:val="left"/>
        <w:rPr>
          <w:rFonts w:ascii="ＭＳ 明朝" w:hAnsi="ＭＳ 明朝"/>
          <w:bCs/>
          <w:sz w:val="20"/>
          <w:szCs w:val="20"/>
        </w:rPr>
      </w:pPr>
      <w:r w:rsidRPr="009A65A3">
        <w:rPr>
          <w:rFonts w:ascii="ＭＳ 明朝" w:hAnsi="ＭＳ 明朝" w:hint="eastAsia"/>
          <w:bCs/>
          <w:sz w:val="20"/>
          <w:szCs w:val="20"/>
        </w:rPr>
        <w:t>７．妊婦が５項に述べた侵襲を伴う胎児染色体検査を受けた後も、妊婦のその後の判断に対して支援し、適切なNIPTに関わる遺伝カウンセリングを継続できること。</w:t>
      </w:r>
    </w:p>
    <w:p w14:paraId="069E9F29" w14:textId="77777777" w:rsidR="001A4D63" w:rsidRPr="009A65A3" w:rsidRDefault="001A4D63" w:rsidP="001A4D63">
      <w:pPr>
        <w:snapToGrid w:val="0"/>
        <w:spacing w:line="240" w:lineRule="atLeast"/>
        <w:jc w:val="left"/>
        <w:rPr>
          <w:rFonts w:ascii="ＭＳ 明朝" w:hAnsi="ＭＳ 明朝"/>
          <w:bCs/>
          <w:sz w:val="20"/>
          <w:szCs w:val="20"/>
        </w:rPr>
      </w:pPr>
      <w:r w:rsidRPr="009A65A3">
        <w:rPr>
          <w:rFonts w:ascii="ＭＳ 明朝" w:hAnsi="ＭＳ 明朝" w:hint="eastAsia"/>
          <w:bCs/>
          <w:sz w:val="20"/>
          <w:szCs w:val="20"/>
        </w:rPr>
        <w:t>８．出生後の児への医療やケアを実施できる、またはそのような施設と密に連携する体制を有すること。</w:t>
      </w:r>
    </w:p>
    <w:p w14:paraId="0E4C8C3D" w14:textId="77777777" w:rsidR="001A4D63" w:rsidRPr="009A65A3" w:rsidRDefault="001A4D63" w:rsidP="001A4D63">
      <w:pPr>
        <w:snapToGrid w:val="0"/>
        <w:spacing w:line="240" w:lineRule="atLeast"/>
        <w:jc w:val="left"/>
        <w:rPr>
          <w:rFonts w:ascii="ＭＳ 明朝" w:hAnsi="ＭＳ 明朝"/>
          <w:bCs/>
          <w:sz w:val="20"/>
          <w:szCs w:val="20"/>
        </w:rPr>
      </w:pPr>
      <w:r w:rsidRPr="009A65A3">
        <w:rPr>
          <w:rFonts w:ascii="ＭＳ 明朝" w:hAnsi="ＭＳ 明朝" w:hint="eastAsia"/>
          <w:bCs/>
          <w:sz w:val="20"/>
          <w:szCs w:val="20"/>
        </w:rPr>
        <w:t>９．連携施設において検査の結果陽性または判定保留が出た妊婦について、連携施設からの連絡を受けて４～７の対応を行うことが可能であること。</w:t>
      </w:r>
    </w:p>
    <w:p w14:paraId="29ACB74F" w14:textId="77777777" w:rsidR="001A4D63" w:rsidRPr="009A65A3" w:rsidRDefault="001A4D63" w:rsidP="001A4D63">
      <w:pPr>
        <w:snapToGrid w:val="0"/>
        <w:spacing w:line="240" w:lineRule="atLeast"/>
        <w:jc w:val="left"/>
        <w:rPr>
          <w:rFonts w:ascii="ＭＳ 明朝" w:hAnsi="ＭＳ 明朝"/>
          <w:bCs/>
          <w:sz w:val="20"/>
          <w:szCs w:val="20"/>
        </w:rPr>
      </w:pPr>
      <w:r w:rsidRPr="009A65A3">
        <w:rPr>
          <w:rFonts w:ascii="ＭＳ 明朝" w:hAnsi="ＭＳ 明朝" w:hint="eastAsia"/>
          <w:bCs/>
          <w:sz w:val="20"/>
          <w:szCs w:val="20"/>
        </w:rPr>
        <w:t>10．遺伝診療についての会議を定期的に開催して２の遺伝に関する専門外来に関わる医療者内で診療についての情報共有を図ること。連携施設がある場合は連携施設においてNIPTに関わる遺伝カウンセリングを実施している産婦人科医師の会議への参加を６か月に１回程度で受け入れて、統括する体制全体の出生前検査に関する医療の質の向上に努めること。</w:t>
      </w:r>
    </w:p>
    <w:p w14:paraId="62011F8C" w14:textId="77777777" w:rsidR="001A4D63" w:rsidRPr="009A65A3" w:rsidRDefault="001A4D63" w:rsidP="001A4D63">
      <w:pPr>
        <w:snapToGrid w:val="0"/>
        <w:spacing w:line="240" w:lineRule="atLeast"/>
        <w:jc w:val="left"/>
        <w:rPr>
          <w:rFonts w:ascii="ＭＳ 明朝" w:hAnsi="ＭＳ 明朝"/>
          <w:bCs/>
          <w:sz w:val="20"/>
          <w:szCs w:val="20"/>
        </w:rPr>
      </w:pPr>
      <w:r w:rsidRPr="009A65A3">
        <w:rPr>
          <w:rFonts w:ascii="ＭＳ 明朝" w:hAnsi="ＭＳ 明朝" w:hint="eastAsia"/>
          <w:bCs/>
          <w:sz w:val="20"/>
          <w:szCs w:val="20"/>
        </w:rPr>
        <w:t xml:space="preserve"> 11. 自治体においても、包括的な妊婦支援の一環として、出生前検査に関する情報提供等を行っている。基幹施設は、地域の母子保健担当者と情報交換を行い、連携をとれる体制づくりに努めること。</w:t>
      </w:r>
    </w:p>
    <w:p w14:paraId="6024337F" w14:textId="77777777" w:rsidR="001A4D63" w:rsidRPr="009A65A3" w:rsidRDefault="001A4D63" w:rsidP="001A4D63">
      <w:pPr>
        <w:snapToGrid w:val="0"/>
        <w:spacing w:line="240" w:lineRule="atLeast"/>
        <w:jc w:val="left"/>
        <w:rPr>
          <w:rFonts w:ascii="ＭＳ 明朝" w:hAnsi="ＭＳ 明朝"/>
          <w:bCs/>
          <w:sz w:val="20"/>
          <w:szCs w:val="20"/>
        </w:rPr>
      </w:pPr>
      <w:r w:rsidRPr="009A65A3">
        <w:rPr>
          <w:rFonts w:ascii="ＭＳ 明朝" w:hAnsi="ＭＳ 明朝" w:hint="eastAsia"/>
          <w:bCs/>
          <w:sz w:val="20"/>
          <w:szCs w:val="20"/>
        </w:rPr>
        <w:t>*1 日本産科婦人科学会認定産婦人科専門医</w:t>
      </w:r>
    </w:p>
    <w:p w14:paraId="67D86FB8" w14:textId="77777777" w:rsidR="001A4D63" w:rsidRPr="009A65A3" w:rsidRDefault="001A4D63" w:rsidP="001A4D63">
      <w:pPr>
        <w:snapToGrid w:val="0"/>
        <w:spacing w:line="240" w:lineRule="atLeast"/>
        <w:jc w:val="left"/>
        <w:rPr>
          <w:rFonts w:ascii="ＭＳ 明朝" w:hAnsi="ＭＳ 明朝"/>
          <w:bCs/>
          <w:sz w:val="20"/>
          <w:szCs w:val="20"/>
        </w:rPr>
      </w:pPr>
      <w:r w:rsidRPr="009A65A3">
        <w:rPr>
          <w:rFonts w:ascii="ＭＳ 明朝" w:hAnsi="ＭＳ 明朝" w:hint="eastAsia"/>
          <w:bCs/>
          <w:sz w:val="20"/>
          <w:szCs w:val="20"/>
        </w:rPr>
        <w:t>*2 日本小児科学会認定小児科専門医</w:t>
      </w:r>
    </w:p>
    <w:p w14:paraId="7542C4DA" w14:textId="77777777" w:rsidR="001A4D63" w:rsidRPr="009A65A3" w:rsidRDefault="001A4D63" w:rsidP="001A4D63">
      <w:pPr>
        <w:snapToGrid w:val="0"/>
        <w:spacing w:line="240" w:lineRule="atLeast"/>
        <w:jc w:val="left"/>
        <w:rPr>
          <w:rFonts w:ascii="ＭＳ 明朝" w:hAnsi="ＭＳ 明朝"/>
          <w:bCs/>
          <w:sz w:val="20"/>
          <w:szCs w:val="20"/>
        </w:rPr>
      </w:pPr>
      <w:r w:rsidRPr="009A65A3">
        <w:rPr>
          <w:rFonts w:ascii="ＭＳ 明朝" w:hAnsi="ＭＳ 明朝" w:hint="eastAsia"/>
          <w:bCs/>
          <w:sz w:val="20"/>
          <w:szCs w:val="20"/>
        </w:rPr>
        <w:t>*3 日本人類遺伝学会・日本遺伝カウンセリング学会認定遺伝カウンセラー</w:t>
      </w:r>
    </w:p>
    <w:p w14:paraId="1D86C553" w14:textId="77777777" w:rsidR="001A4D63" w:rsidRPr="009A65A3" w:rsidRDefault="001A4D63" w:rsidP="001A4D63">
      <w:pPr>
        <w:snapToGrid w:val="0"/>
        <w:spacing w:line="240" w:lineRule="atLeast"/>
        <w:jc w:val="left"/>
        <w:rPr>
          <w:rFonts w:ascii="ＭＳ 明朝" w:hAnsi="ＭＳ 明朝"/>
          <w:bCs/>
          <w:sz w:val="20"/>
          <w:szCs w:val="20"/>
        </w:rPr>
      </w:pPr>
      <w:r w:rsidRPr="009A65A3">
        <w:rPr>
          <w:rFonts w:ascii="ＭＳ 明朝" w:hAnsi="ＭＳ 明朝" w:hint="eastAsia"/>
          <w:bCs/>
          <w:sz w:val="20"/>
          <w:szCs w:val="20"/>
        </w:rPr>
        <w:t>*4 日本看護協会認定遺伝看護専門看護師</w:t>
      </w:r>
    </w:p>
    <w:p w14:paraId="564CCACE" w14:textId="77777777" w:rsidR="001A4D63" w:rsidRPr="009A65A3" w:rsidRDefault="001A4D63" w:rsidP="001A4D63">
      <w:pPr>
        <w:snapToGrid w:val="0"/>
        <w:spacing w:line="240" w:lineRule="atLeast"/>
        <w:jc w:val="left"/>
        <w:rPr>
          <w:rFonts w:ascii="ＭＳ 明朝" w:hAnsi="ＭＳ 明朝"/>
          <w:bCs/>
          <w:sz w:val="20"/>
          <w:szCs w:val="20"/>
        </w:rPr>
      </w:pPr>
      <w:r w:rsidRPr="009A65A3">
        <w:rPr>
          <w:rFonts w:ascii="ＭＳ 明朝" w:hAnsi="ＭＳ 明朝" w:hint="eastAsia"/>
          <w:bCs/>
          <w:sz w:val="20"/>
          <w:szCs w:val="20"/>
        </w:rPr>
        <w:t>*5 日本人類遺伝学会・日本遺伝カウンセリング学会認定臨床遺伝専門医</w:t>
      </w:r>
    </w:p>
    <w:p w14:paraId="7128083F" w14:textId="2572A55A" w:rsidR="00632AA2" w:rsidRPr="001A4D63" w:rsidRDefault="001A4D63" w:rsidP="001A4D63">
      <w:pPr>
        <w:snapToGrid w:val="0"/>
        <w:spacing w:line="240" w:lineRule="atLeast"/>
        <w:jc w:val="left"/>
        <w:rPr>
          <w:sz w:val="20"/>
          <w:szCs w:val="20"/>
        </w:rPr>
      </w:pPr>
      <w:r w:rsidRPr="009A65A3">
        <w:rPr>
          <w:rFonts w:ascii="ＭＳ 明朝" w:hAnsi="ＭＳ 明朝" w:hint="eastAsia"/>
          <w:bCs/>
          <w:sz w:val="20"/>
          <w:szCs w:val="20"/>
        </w:rPr>
        <w:t>*6 日本周産期・新生児医学会周産期（新生児）専門医</w:t>
      </w:r>
    </w:p>
    <w:sectPr w:rsidR="00632AA2" w:rsidRPr="001A4D63" w:rsidSect="000C58A5">
      <w:headerReference w:type="default" r:id="rId7"/>
      <w:headerReference w:type="first" r:id="rId8"/>
      <w:pgSz w:w="11906" w:h="16838" w:code="9"/>
      <w:pgMar w:top="567" w:right="1134" w:bottom="284" w:left="1134" w:header="425" w:footer="992" w:gutter="0"/>
      <w:paperSrc w:first="3" w:other="3"/>
      <w:cols w:space="425"/>
      <w:titlePg/>
      <w:docGrid w:type="linesAndChars" w:linePitch="322"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CD34B" w14:textId="77777777" w:rsidR="00D23544" w:rsidRDefault="00D23544">
      <w:r>
        <w:separator/>
      </w:r>
    </w:p>
  </w:endnote>
  <w:endnote w:type="continuationSeparator" w:id="0">
    <w:p w14:paraId="5DC344C5" w14:textId="77777777" w:rsidR="00D23544" w:rsidRDefault="00D2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5F5E0" w14:textId="77777777" w:rsidR="00D23544" w:rsidRDefault="00D23544">
      <w:r>
        <w:separator/>
      </w:r>
    </w:p>
  </w:footnote>
  <w:footnote w:type="continuationSeparator" w:id="0">
    <w:p w14:paraId="30AB1CED" w14:textId="77777777" w:rsidR="00D23544" w:rsidRDefault="00D23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3584" w14:textId="77777777" w:rsidR="001035D4" w:rsidRDefault="00000000" w:rsidP="00A04BDA">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AB47" w14:textId="77777777" w:rsidR="001035D4" w:rsidRDefault="00000000" w:rsidP="005C4DE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B4C9A"/>
    <w:multiLevelType w:val="hybridMultilevel"/>
    <w:tmpl w:val="29AE7CDE"/>
    <w:lvl w:ilvl="0" w:tplc="AAD2B04A">
      <w:start w:val="2"/>
      <w:numFmt w:val="bullet"/>
      <w:lvlText w:val="・"/>
      <w:lvlJc w:val="left"/>
      <w:pPr>
        <w:ind w:left="360" w:hanging="360"/>
      </w:pPr>
      <w:rPr>
        <w:rFonts w:ascii="ＭＳ 明朝" w:eastAsia="ＭＳ 明朝" w:hAnsi="ＭＳ 明朝" w:cs="Times New Roman" w:hint="eastAsia"/>
      </w:rPr>
    </w:lvl>
    <w:lvl w:ilvl="1" w:tplc="AD5C3238" w:tentative="1">
      <w:start w:val="1"/>
      <w:numFmt w:val="bullet"/>
      <w:lvlText w:val=""/>
      <w:lvlJc w:val="left"/>
      <w:pPr>
        <w:ind w:left="960" w:hanging="480"/>
      </w:pPr>
      <w:rPr>
        <w:rFonts w:ascii="Wingdings" w:hAnsi="Wingdings" w:hint="default"/>
      </w:rPr>
    </w:lvl>
    <w:lvl w:ilvl="2" w:tplc="EB1061DA" w:tentative="1">
      <w:start w:val="1"/>
      <w:numFmt w:val="bullet"/>
      <w:lvlText w:val=""/>
      <w:lvlJc w:val="left"/>
      <w:pPr>
        <w:ind w:left="1440" w:hanging="480"/>
      </w:pPr>
      <w:rPr>
        <w:rFonts w:ascii="Wingdings" w:hAnsi="Wingdings" w:hint="default"/>
      </w:rPr>
    </w:lvl>
    <w:lvl w:ilvl="3" w:tplc="70F2536A" w:tentative="1">
      <w:start w:val="1"/>
      <w:numFmt w:val="bullet"/>
      <w:lvlText w:val=""/>
      <w:lvlJc w:val="left"/>
      <w:pPr>
        <w:ind w:left="1920" w:hanging="480"/>
      </w:pPr>
      <w:rPr>
        <w:rFonts w:ascii="Wingdings" w:hAnsi="Wingdings" w:hint="default"/>
      </w:rPr>
    </w:lvl>
    <w:lvl w:ilvl="4" w:tplc="5C8A797E" w:tentative="1">
      <w:start w:val="1"/>
      <w:numFmt w:val="bullet"/>
      <w:lvlText w:val=""/>
      <w:lvlJc w:val="left"/>
      <w:pPr>
        <w:ind w:left="2400" w:hanging="480"/>
      </w:pPr>
      <w:rPr>
        <w:rFonts w:ascii="Wingdings" w:hAnsi="Wingdings" w:hint="default"/>
      </w:rPr>
    </w:lvl>
    <w:lvl w:ilvl="5" w:tplc="5F444244" w:tentative="1">
      <w:start w:val="1"/>
      <w:numFmt w:val="bullet"/>
      <w:lvlText w:val=""/>
      <w:lvlJc w:val="left"/>
      <w:pPr>
        <w:ind w:left="2880" w:hanging="480"/>
      </w:pPr>
      <w:rPr>
        <w:rFonts w:ascii="Wingdings" w:hAnsi="Wingdings" w:hint="default"/>
      </w:rPr>
    </w:lvl>
    <w:lvl w:ilvl="6" w:tplc="9C5AA7EE" w:tentative="1">
      <w:start w:val="1"/>
      <w:numFmt w:val="bullet"/>
      <w:lvlText w:val=""/>
      <w:lvlJc w:val="left"/>
      <w:pPr>
        <w:ind w:left="3360" w:hanging="480"/>
      </w:pPr>
      <w:rPr>
        <w:rFonts w:ascii="Wingdings" w:hAnsi="Wingdings" w:hint="default"/>
      </w:rPr>
    </w:lvl>
    <w:lvl w:ilvl="7" w:tplc="BFD4BF88" w:tentative="1">
      <w:start w:val="1"/>
      <w:numFmt w:val="bullet"/>
      <w:lvlText w:val=""/>
      <w:lvlJc w:val="left"/>
      <w:pPr>
        <w:ind w:left="3840" w:hanging="480"/>
      </w:pPr>
      <w:rPr>
        <w:rFonts w:ascii="Wingdings" w:hAnsi="Wingdings" w:hint="default"/>
      </w:rPr>
    </w:lvl>
    <w:lvl w:ilvl="8" w:tplc="6E8ECF1A" w:tentative="1">
      <w:start w:val="1"/>
      <w:numFmt w:val="bullet"/>
      <w:lvlText w:val=""/>
      <w:lvlJc w:val="left"/>
      <w:pPr>
        <w:ind w:left="4320" w:hanging="480"/>
      </w:pPr>
      <w:rPr>
        <w:rFonts w:ascii="Wingdings" w:hAnsi="Wingdings" w:hint="default"/>
      </w:rPr>
    </w:lvl>
  </w:abstractNum>
  <w:abstractNum w:abstractNumId="1" w15:restartNumberingAfterBreak="0">
    <w:nsid w:val="42AF7E1A"/>
    <w:multiLevelType w:val="hybridMultilevel"/>
    <w:tmpl w:val="5BB6C8DA"/>
    <w:lvl w:ilvl="0" w:tplc="18CCB430">
      <w:start w:val="1"/>
      <w:numFmt w:val="decimalFullWidth"/>
      <w:lvlText w:val="%1．"/>
      <w:lvlJc w:val="left"/>
      <w:pPr>
        <w:ind w:left="420" w:hanging="420"/>
      </w:pPr>
      <w:rPr>
        <w:rFonts w:hint="default"/>
      </w:rPr>
    </w:lvl>
    <w:lvl w:ilvl="1" w:tplc="2BB04A60" w:tentative="1">
      <w:start w:val="1"/>
      <w:numFmt w:val="aiueoFullWidth"/>
      <w:lvlText w:val="(%2)"/>
      <w:lvlJc w:val="left"/>
      <w:pPr>
        <w:ind w:left="840" w:hanging="420"/>
      </w:pPr>
    </w:lvl>
    <w:lvl w:ilvl="2" w:tplc="92A42156" w:tentative="1">
      <w:start w:val="1"/>
      <w:numFmt w:val="decimalEnclosedCircle"/>
      <w:lvlText w:val="%3"/>
      <w:lvlJc w:val="left"/>
      <w:pPr>
        <w:ind w:left="1260" w:hanging="420"/>
      </w:pPr>
    </w:lvl>
    <w:lvl w:ilvl="3" w:tplc="428A0C48" w:tentative="1">
      <w:start w:val="1"/>
      <w:numFmt w:val="decimal"/>
      <w:lvlText w:val="%4."/>
      <w:lvlJc w:val="left"/>
      <w:pPr>
        <w:ind w:left="1680" w:hanging="420"/>
      </w:pPr>
    </w:lvl>
    <w:lvl w:ilvl="4" w:tplc="65943C20" w:tentative="1">
      <w:start w:val="1"/>
      <w:numFmt w:val="aiueoFullWidth"/>
      <w:lvlText w:val="(%5)"/>
      <w:lvlJc w:val="left"/>
      <w:pPr>
        <w:ind w:left="2100" w:hanging="420"/>
      </w:pPr>
    </w:lvl>
    <w:lvl w:ilvl="5" w:tplc="10422C6A" w:tentative="1">
      <w:start w:val="1"/>
      <w:numFmt w:val="decimalEnclosedCircle"/>
      <w:lvlText w:val="%6"/>
      <w:lvlJc w:val="left"/>
      <w:pPr>
        <w:ind w:left="2520" w:hanging="420"/>
      </w:pPr>
    </w:lvl>
    <w:lvl w:ilvl="6" w:tplc="3E6061E0" w:tentative="1">
      <w:start w:val="1"/>
      <w:numFmt w:val="decimal"/>
      <w:lvlText w:val="%7."/>
      <w:lvlJc w:val="left"/>
      <w:pPr>
        <w:ind w:left="2940" w:hanging="420"/>
      </w:pPr>
    </w:lvl>
    <w:lvl w:ilvl="7" w:tplc="392CD7D0" w:tentative="1">
      <w:start w:val="1"/>
      <w:numFmt w:val="aiueoFullWidth"/>
      <w:lvlText w:val="(%8)"/>
      <w:lvlJc w:val="left"/>
      <w:pPr>
        <w:ind w:left="3360" w:hanging="420"/>
      </w:pPr>
    </w:lvl>
    <w:lvl w:ilvl="8" w:tplc="E5A4441A" w:tentative="1">
      <w:start w:val="1"/>
      <w:numFmt w:val="decimalEnclosedCircle"/>
      <w:lvlText w:val="%9"/>
      <w:lvlJc w:val="left"/>
      <w:pPr>
        <w:ind w:left="3780" w:hanging="420"/>
      </w:pPr>
    </w:lvl>
  </w:abstractNum>
  <w:abstractNum w:abstractNumId="2" w15:restartNumberingAfterBreak="0">
    <w:nsid w:val="60601319"/>
    <w:multiLevelType w:val="hybridMultilevel"/>
    <w:tmpl w:val="7EFC238E"/>
    <w:lvl w:ilvl="0" w:tplc="468CC0C0">
      <w:start w:val="2"/>
      <w:numFmt w:val="bullet"/>
      <w:lvlText w:val="・"/>
      <w:lvlJc w:val="left"/>
      <w:pPr>
        <w:ind w:left="360" w:hanging="360"/>
      </w:pPr>
      <w:rPr>
        <w:rFonts w:ascii="ＭＳ 明朝" w:eastAsia="ＭＳ 明朝" w:hAnsi="ＭＳ 明朝" w:cs="Times New Roman" w:hint="eastAsia"/>
      </w:rPr>
    </w:lvl>
    <w:lvl w:ilvl="1" w:tplc="27207160" w:tentative="1">
      <w:start w:val="1"/>
      <w:numFmt w:val="bullet"/>
      <w:lvlText w:val=""/>
      <w:lvlJc w:val="left"/>
      <w:pPr>
        <w:ind w:left="960" w:hanging="480"/>
      </w:pPr>
      <w:rPr>
        <w:rFonts w:ascii="Wingdings" w:hAnsi="Wingdings" w:hint="default"/>
      </w:rPr>
    </w:lvl>
    <w:lvl w:ilvl="2" w:tplc="00424AE0" w:tentative="1">
      <w:start w:val="1"/>
      <w:numFmt w:val="bullet"/>
      <w:lvlText w:val=""/>
      <w:lvlJc w:val="left"/>
      <w:pPr>
        <w:ind w:left="1440" w:hanging="480"/>
      </w:pPr>
      <w:rPr>
        <w:rFonts w:ascii="Wingdings" w:hAnsi="Wingdings" w:hint="default"/>
      </w:rPr>
    </w:lvl>
    <w:lvl w:ilvl="3" w:tplc="C92C42F0" w:tentative="1">
      <w:start w:val="1"/>
      <w:numFmt w:val="bullet"/>
      <w:lvlText w:val=""/>
      <w:lvlJc w:val="left"/>
      <w:pPr>
        <w:ind w:left="1920" w:hanging="480"/>
      </w:pPr>
      <w:rPr>
        <w:rFonts w:ascii="Wingdings" w:hAnsi="Wingdings" w:hint="default"/>
      </w:rPr>
    </w:lvl>
    <w:lvl w:ilvl="4" w:tplc="7710065A" w:tentative="1">
      <w:start w:val="1"/>
      <w:numFmt w:val="bullet"/>
      <w:lvlText w:val=""/>
      <w:lvlJc w:val="left"/>
      <w:pPr>
        <w:ind w:left="2400" w:hanging="480"/>
      </w:pPr>
      <w:rPr>
        <w:rFonts w:ascii="Wingdings" w:hAnsi="Wingdings" w:hint="default"/>
      </w:rPr>
    </w:lvl>
    <w:lvl w:ilvl="5" w:tplc="0010B23A" w:tentative="1">
      <w:start w:val="1"/>
      <w:numFmt w:val="bullet"/>
      <w:lvlText w:val=""/>
      <w:lvlJc w:val="left"/>
      <w:pPr>
        <w:ind w:left="2880" w:hanging="480"/>
      </w:pPr>
      <w:rPr>
        <w:rFonts w:ascii="Wingdings" w:hAnsi="Wingdings" w:hint="default"/>
      </w:rPr>
    </w:lvl>
    <w:lvl w:ilvl="6" w:tplc="FEB035E8" w:tentative="1">
      <w:start w:val="1"/>
      <w:numFmt w:val="bullet"/>
      <w:lvlText w:val=""/>
      <w:lvlJc w:val="left"/>
      <w:pPr>
        <w:ind w:left="3360" w:hanging="480"/>
      </w:pPr>
      <w:rPr>
        <w:rFonts w:ascii="Wingdings" w:hAnsi="Wingdings" w:hint="default"/>
      </w:rPr>
    </w:lvl>
    <w:lvl w:ilvl="7" w:tplc="6192AAD2" w:tentative="1">
      <w:start w:val="1"/>
      <w:numFmt w:val="bullet"/>
      <w:lvlText w:val=""/>
      <w:lvlJc w:val="left"/>
      <w:pPr>
        <w:ind w:left="3840" w:hanging="480"/>
      </w:pPr>
      <w:rPr>
        <w:rFonts w:ascii="Wingdings" w:hAnsi="Wingdings" w:hint="default"/>
      </w:rPr>
    </w:lvl>
    <w:lvl w:ilvl="8" w:tplc="BCEEA726" w:tentative="1">
      <w:start w:val="1"/>
      <w:numFmt w:val="bullet"/>
      <w:lvlText w:val=""/>
      <w:lvlJc w:val="left"/>
      <w:pPr>
        <w:ind w:left="4320" w:hanging="480"/>
      </w:pPr>
      <w:rPr>
        <w:rFonts w:ascii="Wingdings" w:hAnsi="Wingdings" w:hint="default"/>
      </w:rPr>
    </w:lvl>
  </w:abstractNum>
  <w:abstractNum w:abstractNumId="3" w15:restartNumberingAfterBreak="0">
    <w:nsid w:val="69263230"/>
    <w:multiLevelType w:val="hybridMultilevel"/>
    <w:tmpl w:val="A8FA04D2"/>
    <w:lvl w:ilvl="0" w:tplc="1CBCC7D2">
      <w:numFmt w:val="bullet"/>
      <w:lvlText w:val="□"/>
      <w:lvlJc w:val="left"/>
      <w:pPr>
        <w:tabs>
          <w:tab w:val="num" w:pos="585"/>
        </w:tabs>
        <w:ind w:left="585" w:hanging="390"/>
      </w:pPr>
      <w:rPr>
        <w:rFonts w:ascii="ＭＳ 明朝" w:eastAsia="ＭＳ 明朝" w:hAnsi="ＭＳ 明朝" w:cs="Times New Roman" w:hint="eastAsia"/>
      </w:rPr>
    </w:lvl>
    <w:lvl w:ilvl="1" w:tplc="7280F0F4" w:tentative="1">
      <w:start w:val="1"/>
      <w:numFmt w:val="bullet"/>
      <w:lvlText w:val=""/>
      <w:lvlJc w:val="left"/>
      <w:pPr>
        <w:tabs>
          <w:tab w:val="num" w:pos="1035"/>
        </w:tabs>
        <w:ind w:left="1035" w:hanging="420"/>
      </w:pPr>
      <w:rPr>
        <w:rFonts w:ascii="Wingdings" w:hAnsi="Wingdings" w:hint="default"/>
      </w:rPr>
    </w:lvl>
    <w:lvl w:ilvl="2" w:tplc="539E3FFC" w:tentative="1">
      <w:start w:val="1"/>
      <w:numFmt w:val="bullet"/>
      <w:lvlText w:val=""/>
      <w:lvlJc w:val="left"/>
      <w:pPr>
        <w:tabs>
          <w:tab w:val="num" w:pos="1455"/>
        </w:tabs>
        <w:ind w:left="1455" w:hanging="420"/>
      </w:pPr>
      <w:rPr>
        <w:rFonts w:ascii="Wingdings" w:hAnsi="Wingdings" w:hint="default"/>
      </w:rPr>
    </w:lvl>
    <w:lvl w:ilvl="3" w:tplc="F1F2516A" w:tentative="1">
      <w:start w:val="1"/>
      <w:numFmt w:val="bullet"/>
      <w:lvlText w:val=""/>
      <w:lvlJc w:val="left"/>
      <w:pPr>
        <w:tabs>
          <w:tab w:val="num" w:pos="1875"/>
        </w:tabs>
        <w:ind w:left="1875" w:hanging="420"/>
      </w:pPr>
      <w:rPr>
        <w:rFonts w:ascii="Wingdings" w:hAnsi="Wingdings" w:hint="default"/>
      </w:rPr>
    </w:lvl>
    <w:lvl w:ilvl="4" w:tplc="AC0A7292" w:tentative="1">
      <w:start w:val="1"/>
      <w:numFmt w:val="bullet"/>
      <w:lvlText w:val=""/>
      <w:lvlJc w:val="left"/>
      <w:pPr>
        <w:tabs>
          <w:tab w:val="num" w:pos="2295"/>
        </w:tabs>
        <w:ind w:left="2295" w:hanging="420"/>
      </w:pPr>
      <w:rPr>
        <w:rFonts w:ascii="Wingdings" w:hAnsi="Wingdings" w:hint="default"/>
      </w:rPr>
    </w:lvl>
    <w:lvl w:ilvl="5" w:tplc="DFC06474" w:tentative="1">
      <w:start w:val="1"/>
      <w:numFmt w:val="bullet"/>
      <w:lvlText w:val=""/>
      <w:lvlJc w:val="left"/>
      <w:pPr>
        <w:tabs>
          <w:tab w:val="num" w:pos="2715"/>
        </w:tabs>
        <w:ind w:left="2715" w:hanging="420"/>
      </w:pPr>
      <w:rPr>
        <w:rFonts w:ascii="Wingdings" w:hAnsi="Wingdings" w:hint="default"/>
      </w:rPr>
    </w:lvl>
    <w:lvl w:ilvl="6" w:tplc="14707D7C" w:tentative="1">
      <w:start w:val="1"/>
      <w:numFmt w:val="bullet"/>
      <w:lvlText w:val=""/>
      <w:lvlJc w:val="left"/>
      <w:pPr>
        <w:tabs>
          <w:tab w:val="num" w:pos="3135"/>
        </w:tabs>
        <w:ind w:left="3135" w:hanging="420"/>
      </w:pPr>
      <w:rPr>
        <w:rFonts w:ascii="Wingdings" w:hAnsi="Wingdings" w:hint="default"/>
      </w:rPr>
    </w:lvl>
    <w:lvl w:ilvl="7" w:tplc="5E14796C" w:tentative="1">
      <w:start w:val="1"/>
      <w:numFmt w:val="bullet"/>
      <w:lvlText w:val=""/>
      <w:lvlJc w:val="left"/>
      <w:pPr>
        <w:tabs>
          <w:tab w:val="num" w:pos="3555"/>
        </w:tabs>
        <w:ind w:left="3555" w:hanging="420"/>
      </w:pPr>
      <w:rPr>
        <w:rFonts w:ascii="Wingdings" w:hAnsi="Wingdings" w:hint="default"/>
      </w:rPr>
    </w:lvl>
    <w:lvl w:ilvl="8" w:tplc="9564B3BA" w:tentative="1">
      <w:start w:val="1"/>
      <w:numFmt w:val="bullet"/>
      <w:lvlText w:val=""/>
      <w:lvlJc w:val="left"/>
      <w:pPr>
        <w:tabs>
          <w:tab w:val="num" w:pos="3975"/>
        </w:tabs>
        <w:ind w:left="3975" w:hanging="420"/>
      </w:pPr>
      <w:rPr>
        <w:rFonts w:ascii="Wingdings" w:hAnsi="Wingdings" w:hint="default"/>
      </w:rPr>
    </w:lvl>
  </w:abstractNum>
  <w:num w:numId="1" w16cid:durableId="1937051285">
    <w:abstractNumId w:val="3"/>
  </w:num>
  <w:num w:numId="2" w16cid:durableId="1082407873">
    <w:abstractNumId w:val="2"/>
  </w:num>
  <w:num w:numId="3" w16cid:durableId="1981421694">
    <w:abstractNumId w:val="0"/>
  </w:num>
  <w:num w:numId="4" w16cid:durableId="708411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C5"/>
    <w:rsid w:val="000B052F"/>
    <w:rsid w:val="000F20D9"/>
    <w:rsid w:val="0018364D"/>
    <w:rsid w:val="001968CB"/>
    <w:rsid w:val="001A4D63"/>
    <w:rsid w:val="001C234C"/>
    <w:rsid w:val="002043CE"/>
    <w:rsid w:val="002C68ED"/>
    <w:rsid w:val="002F61B6"/>
    <w:rsid w:val="00324DF7"/>
    <w:rsid w:val="003346C5"/>
    <w:rsid w:val="0036641D"/>
    <w:rsid w:val="00444308"/>
    <w:rsid w:val="004837AD"/>
    <w:rsid w:val="004F1103"/>
    <w:rsid w:val="00510CEC"/>
    <w:rsid w:val="00600BB6"/>
    <w:rsid w:val="00707F37"/>
    <w:rsid w:val="007E1A54"/>
    <w:rsid w:val="00801D53"/>
    <w:rsid w:val="008270B2"/>
    <w:rsid w:val="009B2163"/>
    <w:rsid w:val="00A51DE5"/>
    <w:rsid w:val="00B02ABA"/>
    <w:rsid w:val="00B95D8E"/>
    <w:rsid w:val="00C25660"/>
    <w:rsid w:val="00D23544"/>
    <w:rsid w:val="00D42569"/>
    <w:rsid w:val="00DE114E"/>
    <w:rsid w:val="00E0128C"/>
    <w:rsid w:val="00F20998"/>
    <w:rsid w:val="00F34F1F"/>
    <w:rsid w:val="00F50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ECB92B"/>
  <w15:chartTrackingRefBased/>
  <w15:docId w15:val="{AD455AE1-D57C-4BAD-A57A-B8E674AE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53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B734F"/>
    <w:rPr>
      <w:rFonts w:ascii="Arial" w:eastAsia="ＭＳ ゴシック" w:hAnsi="Arial"/>
      <w:sz w:val="18"/>
      <w:szCs w:val="18"/>
    </w:rPr>
  </w:style>
  <w:style w:type="paragraph" w:styleId="a5">
    <w:name w:val="header"/>
    <w:basedOn w:val="a"/>
    <w:link w:val="a6"/>
    <w:rsid w:val="00A04BDA"/>
    <w:pPr>
      <w:tabs>
        <w:tab w:val="center" w:pos="4252"/>
        <w:tab w:val="right" w:pos="8504"/>
      </w:tabs>
      <w:snapToGrid w:val="0"/>
    </w:pPr>
  </w:style>
  <w:style w:type="character" w:customStyle="1" w:styleId="a6">
    <w:name w:val="ヘッダー (文字)"/>
    <w:link w:val="a5"/>
    <w:rsid w:val="00A04BDA"/>
    <w:rPr>
      <w:kern w:val="2"/>
      <w:sz w:val="21"/>
      <w:szCs w:val="24"/>
    </w:rPr>
  </w:style>
  <w:style w:type="paragraph" w:styleId="a7">
    <w:name w:val="footer"/>
    <w:basedOn w:val="a"/>
    <w:link w:val="a8"/>
    <w:rsid w:val="00A04BDA"/>
    <w:pPr>
      <w:tabs>
        <w:tab w:val="center" w:pos="4252"/>
        <w:tab w:val="right" w:pos="8504"/>
      </w:tabs>
      <w:snapToGrid w:val="0"/>
    </w:pPr>
  </w:style>
  <w:style w:type="character" w:customStyle="1" w:styleId="a8">
    <w:name w:val="フッター (文字)"/>
    <w:link w:val="a7"/>
    <w:rsid w:val="00A04BDA"/>
    <w:rPr>
      <w:kern w:val="2"/>
      <w:sz w:val="21"/>
      <w:szCs w:val="24"/>
    </w:rPr>
  </w:style>
  <w:style w:type="paragraph" w:styleId="a9">
    <w:name w:val="List Paragraph"/>
    <w:basedOn w:val="a"/>
    <w:uiPriority w:val="34"/>
    <w:qFormat/>
    <w:rsid w:val="000C58A5"/>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02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371</Words>
  <Characters>2120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 メディカル事業部</dc:creator>
  <cp:keywords/>
  <cp:lastModifiedBy>MACC メディカル事業部</cp:lastModifiedBy>
  <cp:revision>3</cp:revision>
  <cp:lastPrinted>1899-12-31T15:00:00Z</cp:lastPrinted>
  <dcterms:created xsi:type="dcterms:W3CDTF">2022-12-16T11:55:00Z</dcterms:created>
  <dcterms:modified xsi:type="dcterms:W3CDTF">2022-12-16T11:59:00Z</dcterms:modified>
</cp:coreProperties>
</file>