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73A2" w14:textId="5C6E4A76" w:rsidR="00B45143" w:rsidRPr="002051DD" w:rsidRDefault="00EF4DF6" w:rsidP="00CA5399">
      <w:pPr>
        <w:jc w:val="center"/>
        <w:rPr>
          <w:rFonts w:ascii="ＭＳ Ｐゴシック" w:eastAsia="ＭＳ Ｐゴシック" w:hAnsi="ＭＳ Ｐゴシック"/>
          <w:sz w:val="32"/>
          <w:szCs w:val="32"/>
        </w:rPr>
      </w:pPr>
      <w:r w:rsidRPr="002051DD">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57728" behindDoc="0" locked="0" layoutInCell="1" allowOverlap="1" wp14:anchorId="0F29E856" wp14:editId="785528B0">
                <wp:simplePos x="0" y="0"/>
                <wp:positionH relativeFrom="column">
                  <wp:posOffset>232410</wp:posOffset>
                </wp:positionH>
                <wp:positionV relativeFrom="paragraph">
                  <wp:posOffset>173355</wp:posOffset>
                </wp:positionV>
                <wp:extent cx="866775" cy="22860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3E858" w14:textId="77777777" w:rsidR="001035D4" w:rsidRDefault="00462B13">
                            <w:r w:rsidRPr="005C4DE4">
                              <w:rPr>
                                <w:rFonts w:ascii="ＭＳ Ｐゴシック" w:eastAsia="ＭＳ Ｐゴシック" w:hAnsi="ＭＳ Ｐゴシック" w:hint="eastAsia"/>
                                <w:szCs w:val="21"/>
                              </w:rPr>
                              <w:t>（</w:t>
                            </w:r>
                            <w:r w:rsidRPr="005C4DE4">
                              <w:rPr>
                                <w:rFonts w:hint="eastAsia"/>
                              </w:rPr>
                              <w:t>様式</w:t>
                            </w:r>
                            <w:r>
                              <w:t>2-1</w:t>
                            </w:r>
                            <w:r w:rsidRPr="005C4DE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9E856" id="_x0000_t202" coordsize="21600,21600" o:spt="202" path="m,l,21600r21600,l21600,xe">
                <v:stroke joinstyle="miter"/>
                <v:path gradientshapeok="t" o:connecttype="rect"/>
              </v:shapetype>
              <v:shape id="Text Box 1" o:spid="_x0000_s1026" type="#_x0000_t202" style="position:absolute;left:0;text-align:left;margin-left:18.3pt;margin-top:13.65pt;width:68.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" stroked="f">
                <v:textbox inset="5.85pt,.7pt,5.85pt,.7pt">
                  <w:txbxContent>
                    <w:p w14:paraId="5AC3E858" w14:textId="77777777" w:rsidR="001035D4" w:rsidRDefault="00462B13">
                      <w:r w:rsidRPr="005C4DE4">
                        <w:rPr>
                          <w:rFonts w:ascii="ＭＳ Ｐゴシック" w:eastAsia="ＭＳ Ｐゴシック" w:hAnsi="ＭＳ Ｐゴシック" w:hint="eastAsia"/>
                          <w:szCs w:val="21"/>
                        </w:rPr>
                        <w:t>（</w:t>
                      </w:r>
                      <w:r w:rsidRPr="005C4DE4">
                        <w:rPr>
                          <w:rFonts w:hint="eastAsia"/>
                        </w:rPr>
                        <w:t>様式</w:t>
                      </w:r>
                      <w:r>
                        <w:t>2-1</w:t>
                      </w:r>
                      <w:r w:rsidRPr="005C4DE4">
                        <w:rPr>
                          <w:rFonts w:hint="eastAsia"/>
                        </w:rPr>
                        <w:t>）</w:t>
                      </w:r>
                    </w:p>
                  </w:txbxContent>
                </v:textbox>
              </v:shape>
            </w:pict>
          </mc:Fallback>
        </mc:AlternateContent>
      </w:r>
    </w:p>
    <w:p w14:paraId="64B6DF86" w14:textId="340941A7" w:rsidR="00AE68CB" w:rsidRPr="002051DD" w:rsidRDefault="00A72867" w:rsidP="00CA5399">
      <w:pPr>
        <w:jc w:val="center"/>
        <w:rPr>
          <w:rFonts w:ascii="ＭＳ Ｐゴシック" w:eastAsia="ＭＳ Ｐゴシック" w:hAnsi="ＭＳ Ｐゴシック"/>
          <w:sz w:val="32"/>
          <w:szCs w:val="32"/>
        </w:rPr>
      </w:pPr>
      <w:r w:rsidRPr="002051DD">
        <w:rPr>
          <w:rFonts w:ascii="ＭＳ Ｐゴシック" w:eastAsia="ＭＳ Ｐゴシック" w:hAnsi="ＭＳ Ｐゴシック" w:hint="eastAsia"/>
          <w:sz w:val="32"/>
          <w:szCs w:val="32"/>
        </w:rPr>
        <w:t>NIPT</w:t>
      </w:r>
      <w:r w:rsidR="00462B13" w:rsidRPr="002051DD">
        <w:rPr>
          <w:rFonts w:ascii="ＭＳ Ｐゴシック" w:eastAsia="ＭＳ Ｐゴシック" w:hAnsi="ＭＳ Ｐゴシック" w:hint="eastAsia"/>
          <w:sz w:val="32"/>
          <w:szCs w:val="32"/>
        </w:rPr>
        <w:t>に関する連携施設登録申請</w:t>
      </w:r>
    </w:p>
    <w:p w14:paraId="56A9F111" w14:textId="77777777" w:rsidR="00CA5399" w:rsidRPr="002051DD" w:rsidRDefault="00000000" w:rsidP="005B734F">
      <w:pPr>
        <w:spacing w:line="240" w:lineRule="exact"/>
        <w:rPr>
          <w:rFonts w:ascii="ＭＳ Ｐゴシック" w:eastAsia="ＭＳ Ｐゴシック" w:hAnsi="ＭＳ Ｐゴシック"/>
          <w:sz w:val="22"/>
          <w:szCs w:val="22"/>
        </w:rPr>
      </w:pPr>
    </w:p>
    <w:p w14:paraId="50920DC3" w14:textId="23AD20B9" w:rsidR="002F1CCC" w:rsidRPr="002051DD" w:rsidRDefault="00462B13">
      <w:pPr>
        <w:rPr>
          <w:rFonts w:ascii="ＭＳ Ｐゴシック" w:eastAsia="ＭＳ Ｐゴシック" w:hAnsi="ＭＳ Ｐゴシック"/>
          <w:sz w:val="24"/>
        </w:rPr>
      </w:pPr>
      <w:r w:rsidRPr="002051DD">
        <w:rPr>
          <w:rFonts w:ascii="ＭＳ Ｐゴシック" w:eastAsia="ＭＳ Ｐゴシック" w:hAnsi="ＭＳ Ｐゴシック" w:hint="eastAsia"/>
          <w:sz w:val="24"/>
        </w:rPr>
        <w:t xml:space="preserve">　　</w:t>
      </w:r>
      <w:r w:rsidR="00A72867" w:rsidRPr="002051DD">
        <w:rPr>
          <w:rFonts w:ascii="ＭＳ Ｐゴシック" w:eastAsia="ＭＳ Ｐゴシック" w:hAnsi="ＭＳ Ｐゴシック" w:hint="eastAsia"/>
          <w:sz w:val="24"/>
        </w:rPr>
        <w:t>出生前検査認証制度等運営</w:t>
      </w:r>
      <w:r w:rsidRPr="002051DD">
        <w:rPr>
          <w:rFonts w:ascii="ＭＳ Ｐゴシック" w:eastAsia="ＭＳ Ｐゴシック" w:hAnsi="ＭＳ Ｐゴシック" w:hint="eastAsia"/>
          <w:sz w:val="24"/>
        </w:rPr>
        <w:t>委員会　　殿</w:t>
      </w:r>
    </w:p>
    <w:p w14:paraId="0E26E3F6" w14:textId="3A83282C" w:rsidR="00CA5399" w:rsidRPr="002051DD" w:rsidRDefault="00462B13">
      <w:pPr>
        <w:rPr>
          <w:rFonts w:ascii="ＭＳ Ｐゴシック" w:eastAsia="ＭＳ Ｐゴシック" w:hAnsi="ＭＳ Ｐゴシック"/>
          <w:sz w:val="24"/>
        </w:rPr>
      </w:pPr>
      <w:r w:rsidRPr="002051DD">
        <w:rPr>
          <w:rFonts w:ascii="ＭＳ Ｐゴシック" w:eastAsia="ＭＳ Ｐゴシック" w:hAnsi="ＭＳ Ｐゴシック" w:hint="eastAsia"/>
          <w:sz w:val="24"/>
        </w:rPr>
        <w:t xml:space="preserve">　　下記について申請</w:t>
      </w:r>
      <w:r w:rsidR="00A72867" w:rsidRPr="002051DD">
        <w:rPr>
          <w:rFonts w:ascii="ＭＳ Ｐゴシック" w:eastAsia="ＭＳ Ｐゴシック" w:hAnsi="ＭＳ Ｐゴシック" w:hint="eastAsia"/>
          <w:sz w:val="24"/>
        </w:rPr>
        <w:t>いた</w:t>
      </w:r>
      <w:r w:rsidRPr="002051DD">
        <w:rPr>
          <w:rFonts w:ascii="ＭＳ Ｐゴシック" w:eastAsia="ＭＳ Ｐゴシック" w:hAnsi="ＭＳ Ｐゴシック" w:hint="eastAsia"/>
          <w:sz w:val="24"/>
        </w:rPr>
        <w:t>します。</w:t>
      </w:r>
    </w:p>
    <w:p w14:paraId="0503F9FC" w14:textId="77777777" w:rsidR="00CA5399" w:rsidRPr="002051DD" w:rsidRDefault="00000000" w:rsidP="005B734F">
      <w:pPr>
        <w:spacing w:line="240" w:lineRule="exact"/>
        <w:rPr>
          <w:rFonts w:ascii="ＭＳ Ｐゴシック" w:eastAsia="ＭＳ Ｐゴシック" w:hAnsi="ＭＳ Ｐゴシック"/>
          <w:sz w:val="22"/>
          <w:szCs w:val="22"/>
        </w:rPr>
      </w:pPr>
    </w:p>
    <w:p w14:paraId="0499F312" w14:textId="3A647DDF" w:rsidR="00CA5399" w:rsidRPr="002051DD" w:rsidRDefault="00462B13">
      <w:pP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 xml:space="preserve">　　　　　西暦　　</w:t>
      </w:r>
      <w:r w:rsidR="004E75E9" w:rsidRPr="002051DD">
        <w:rPr>
          <w:rFonts w:ascii="ＭＳ Ｐゴシック" w:eastAsia="ＭＳ Ｐゴシック" w:hAnsi="ＭＳ Ｐゴシック" w:hint="eastAsia"/>
          <w:sz w:val="22"/>
          <w:szCs w:val="22"/>
        </w:rPr>
        <w:t xml:space="preserve">　　</w:t>
      </w:r>
      <w:r w:rsidRPr="002051DD">
        <w:rPr>
          <w:rFonts w:ascii="ＭＳ Ｐゴシック" w:eastAsia="ＭＳ Ｐゴシック" w:hAnsi="ＭＳ Ｐゴシック" w:hint="eastAsia"/>
          <w:sz w:val="22"/>
          <w:szCs w:val="22"/>
        </w:rPr>
        <w:t xml:space="preserve">　　　年　　　　</w:t>
      </w:r>
      <w:r w:rsidR="004E75E9" w:rsidRPr="002051DD">
        <w:rPr>
          <w:rFonts w:ascii="ＭＳ Ｐゴシック" w:eastAsia="ＭＳ Ｐゴシック" w:hAnsi="ＭＳ Ｐゴシック" w:hint="eastAsia"/>
          <w:sz w:val="22"/>
          <w:szCs w:val="22"/>
        </w:rPr>
        <w:t xml:space="preserve">　　</w:t>
      </w:r>
      <w:r w:rsidRPr="002051DD">
        <w:rPr>
          <w:rFonts w:ascii="ＭＳ Ｐゴシック" w:eastAsia="ＭＳ Ｐゴシック" w:hAnsi="ＭＳ Ｐゴシック" w:hint="eastAsia"/>
          <w:sz w:val="22"/>
          <w:szCs w:val="22"/>
        </w:rPr>
        <w:t xml:space="preserve">月　　</w:t>
      </w:r>
      <w:r w:rsidR="004E75E9" w:rsidRPr="002051DD">
        <w:rPr>
          <w:rFonts w:ascii="ＭＳ Ｐゴシック" w:eastAsia="ＭＳ Ｐゴシック" w:hAnsi="ＭＳ Ｐゴシック" w:hint="eastAsia"/>
          <w:sz w:val="22"/>
          <w:szCs w:val="22"/>
        </w:rPr>
        <w:t xml:space="preserve">　　</w:t>
      </w:r>
      <w:r w:rsidRPr="002051DD">
        <w:rPr>
          <w:rFonts w:ascii="ＭＳ Ｐゴシック" w:eastAsia="ＭＳ Ｐゴシック" w:hAnsi="ＭＳ Ｐゴシック" w:hint="eastAsia"/>
          <w:sz w:val="22"/>
          <w:szCs w:val="22"/>
        </w:rPr>
        <w:t xml:space="preserve">　　日</w:t>
      </w:r>
    </w:p>
    <w:p w14:paraId="210EA7B2" w14:textId="5ABD6081" w:rsidR="00A004FF" w:rsidRDefault="00000000" w:rsidP="00A004FF">
      <w:pPr>
        <w:spacing w:line="240" w:lineRule="exact"/>
        <w:rPr>
          <w:rFonts w:ascii="ＭＳ Ｐゴシック" w:eastAsia="ＭＳ Ｐゴシック" w:hAnsi="ＭＳ Ｐゴシック"/>
          <w:sz w:val="22"/>
          <w:szCs w:val="22"/>
        </w:rPr>
      </w:pPr>
    </w:p>
    <w:p w14:paraId="2E2C1F90" w14:textId="48F99664" w:rsidR="00EA7317" w:rsidRPr="00CA2056" w:rsidRDefault="00EA7317" w:rsidP="00A004FF">
      <w:pPr>
        <w:spacing w:line="240" w:lineRule="exact"/>
        <w:rPr>
          <w:rFonts w:ascii="ＭＳ Ｐゴシック" w:eastAsia="ＭＳ Ｐゴシック" w:hAnsi="ＭＳ Ｐゴシック"/>
          <w:sz w:val="22"/>
          <w:szCs w:val="22"/>
        </w:rPr>
      </w:pPr>
      <w:r w:rsidRPr="00CA2056">
        <w:rPr>
          <w:rFonts w:ascii="ＭＳ Ｐゴシック" w:eastAsia="ＭＳ Ｐゴシック" w:hAnsi="ＭＳ Ｐゴシック" w:hint="eastAsia"/>
          <w:sz w:val="22"/>
          <w:szCs w:val="22"/>
        </w:rPr>
        <w:t>該当する方に「○」を記入してください。</w:t>
      </w:r>
    </w:p>
    <w:p w14:paraId="14A64FF3" w14:textId="1E55C929" w:rsidR="00EA7317" w:rsidRPr="00CA2056" w:rsidRDefault="00EA7317" w:rsidP="00A004FF">
      <w:pPr>
        <w:spacing w:line="240" w:lineRule="exact"/>
        <w:rPr>
          <w:rFonts w:ascii="ＭＳ Ｐゴシック" w:eastAsia="ＭＳ Ｐゴシック" w:hAnsi="ＭＳ Ｐゴシック"/>
          <w:sz w:val="22"/>
          <w:szCs w:val="22"/>
        </w:rPr>
      </w:pPr>
      <w:r w:rsidRPr="00CA2056">
        <w:rPr>
          <w:rFonts w:ascii="ＭＳ Ｐゴシック" w:eastAsia="ＭＳ Ｐゴシック" w:hAnsi="ＭＳ Ｐゴシック" w:hint="eastAsia"/>
          <w:sz w:val="22"/>
          <w:szCs w:val="22"/>
        </w:rPr>
        <w:t>（　　　）　　連携施設</w:t>
      </w:r>
    </w:p>
    <w:p w14:paraId="5C12F68B" w14:textId="4E446E9A" w:rsidR="00EA7317" w:rsidRPr="00CA2056" w:rsidRDefault="00EA7317" w:rsidP="00A004FF">
      <w:pPr>
        <w:spacing w:line="240" w:lineRule="exact"/>
        <w:rPr>
          <w:rFonts w:ascii="ＭＳ Ｐゴシック" w:eastAsia="ＭＳ Ｐゴシック" w:hAnsi="ＭＳ Ｐゴシック"/>
          <w:sz w:val="22"/>
          <w:szCs w:val="22"/>
        </w:rPr>
      </w:pPr>
      <w:r w:rsidRPr="00CA2056">
        <w:rPr>
          <w:rFonts w:ascii="ＭＳ Ｐゴシック" w:eastAsia="ＭＳ Ｐゴシック" w:hAnsi="ＭＳ Ｐゴシック" w:hint="eastAsia"/>
          <w:sz w:val="22"/>
          <w:szCs w:val="22"/>
        </w:rPr>
        <w:t>（　　　）　　暫定連携施設</w:t>
      </w:r>
    </w:p>
    <w:p w14:paraId="3253FA7D" w14:textId="77777777" w:rsidR="00EA7317" w:rsidRPr="002051DD" w:rsidRDefault="00EA7317" w:rsidP="00A004FF">
      <w:pPr>
        <w:spacing w:line="240" w:lineRule="exact"/>
        <w:rPr>
          <w:rFonts w:ascii="ＭＳ Ｐゴシック" w:eastAsia="ＭＳ Ｐゴシック" w:hAnsi="ＭＳ Ｐゴシック"/>
          <w:sz w:val="22"/>
          <w:szCs w:val="22"/>
        </w:rPr>
      </w:pPr>
    </w:p>
    <w:p w14:paraId="4A442D4F" w14:textId="77777777" w:rsidR="00CA5399" w:rsidRPr="002051DD" w:rsidRDefault="00462B13">
      <w:pP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 xml:space="preserve">　　　　　施　設　名</w:t>
      </w:r>
    </w:p>
    <w:p w14:paraId="348AFAC7" w14:textId="77777777" w:rsidR="00CA5399" w:rsidRPr="002051DD" w:rsidRDefault="00000000" w:rsidP="005B734F">
      <w:pPr>
        <w:spacing w:line="240" w:lineRule="exact"/>
        <w:rPr>
          <w:rFonts w:ascii="ＭＳ Ｐゴシック" w:eastAsia="ＭＳ Ｐゴシック" w:hAnsi="ＭＳ Ｐゴシック"/>
          <w:sz w:val="22"/>
          <w:szCs w:val="22"/>
        </w:rPr>
      </w:pPr>
    </w:p>
    <w:p w14:paraId="52C37E48" w14:textId="77777777" w:rsidR="00CA5399" w:rsidRPr="002051DD" w:rsidRDefault="00462B13">
      <w:pP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 xml:space="preserve">　　　　　実施責任者</w:t>
      </w:r>
    </w:p>
    <w:p w14:paraId="5ECCE1DE" w14:textId="7501EB12" w:rsidR="00A57DC0" w:rsidRPr="002051DD" w:rsidRDefault="00462B13" w:rsidP="004B4229">
      <w:pPr>
        <w:ind w:rightChars="-150" w:right="-285"/>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 xml:space="preserve">　　　　　役職</w:t>
      </w:r>
    </w:p>
    <w:p w14:paraId="30D06FC4" w14:textId="56DBC77A" w:rsidR="00CA5399" w:rsidRPr="002051DD" w:rsidRDefault="00A57DC0" w:rsidP="00A57DC0">
      <w:pPr>
        <w:ind w:rightChars="-150" w:right="-285"/>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 xml:space="preserve">　　　　　</w:t>
      </w:r>
      <w:r w:rsidR="00462B13" w:rsidRPr="002051DD">
        <w:rPr>
          <w:rFonts w:ascii="ＭＳ Ｐゴシック" w:eastAsia="ＭＳ Ｐゴシック" w:hAnsi="ＭＳ Ｐゴシック" w:hint="eastAsia"/>
          <w:sz w:val="22"/>
          <w:szCs w:val="22"/>
        </w:rPr>
        <w:t>氏名　　　　　　　　　　　　　　　　　　　　　　　　　　　　　　　　　　　　　　　　　　　　　　　　　　　　　　　　㊞</w:t>
      </w:r>
    </w:p>
    <w:p w14:paraId="475C835A" w14:textId="77777777" w:rsidR="005B734F" w:rsidRPr="002051DD" w:rsidRDefault="00000000" w:rsidP="005B734F">
      <w:pPr>
        <w:spacing w:line="240" w:lineRule="exact"/>
        <w:rPr>
          <w:rFonts w:ascii="ＭＳ Ｐゴシック" w:eastAsia="ＭＳ Ｐゴシック" w:hAnsi="ＭＳ Ｐゴシック"/>
          <w:sz w:val="22"/>
          <w:szCs w:val="22"/>
        </w:rPr>
      </w:pP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9"/>
        <w:gridCol w:w="2268"/>
        <w:gridCol w:w="4241"/>
      </w:tblGrid>
      <w:tr w:rsidR="004E75E9" w:rsidRPr="002051DD" w14:paraId="7AE1384A" w14:textId="77777777" w:rsidTr="00917F65">
        <w:trPr>
          <w:trHeight w:val="793"/>
        </w:trPr>
        <w:tc>
          <w:tcPr>
            <w:tcW w:w="2859" w:type="dxa"/>
            <w:shd w:val="clear" w:color="auto" w:fill="auto"/>
            <w:vAlign w:val="center"/>
          </w:tcPr>
          <w:p w14:paraId="4327E2AB" w14:textId="105AB3C3" w:rsidR="00CA5399" w:rsidRPr="002051DD" w:rsidRDefault="00462B13" w:rsidP="007F07C8">
            <w:pPr>
              <w:jc w:val="cente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施設名</w:t>
            </w:r>
          </w:p>
        </w:tc>
        <w:tc>
          <w:tcPr>
            <w:tcW w:w="6509" w:type="dxa"/>
            <w:gridSpan w:val="2"/>
            <w:shd w:val="clear" w:color="auto" w:fill="auto"/>
            <w:vAlign w:val="center"/>
          </w:tcPr>
          <w:p w14:paraId="6C2FA531" w14:textId="77777777" w:rsidR="00CA5399" w:rsidRPr="002051DD" w:rsidRDefault="00000000" w:rsidP="002F1CCC">
            <w:pPr>
              <w:rPr>
                <w:rFonts w:ascii="ＭＳ Ｐゴシック" w:eastAsia="ＭＳ Ｐゴシック" w:hAnsi="ＭＳ Ｐゴシック"/>
                <w:sz w:val="22"/>
                <w:szCs w:val="22"/>
              </w:rPr>
            </w:pPr>
          </w:p>
        </w:tc>
      </w:tr>
      <w:tr w:rsidR="004E75E9" w:rsidRPr="002051DD" w14:paraId="636F4EFF" w14:textId="77777777" w:rsidTr="00835D4D">
        <w:trPr>
          <w:trHeight w:val="1152"/>
        </w:trPr>
        <w:tc>
          <w:tcPr>
            <w:tcW w:w="2859" w:type="dxa"/>
            <w:shd w:val="clear" w:color="auto" w:fill="auto"/>
            <w:vAlign w:val="center"/>
          </w:tcPr>
          <w:p w14:paraId="2D3979E0" w14:textId="77777777" w:rsidR="00CA5399" w:rsidRPr="002051DD" w:rsidRDefault="00462B13" w:rsidP="007F07C8">
            <w:pPr>
              <w:jc w:val="center"/>
              <w:rPr>
                <w:rFonts w:ascii="ＭＳ Ｐゴシック" w:eastAsia="ＭＳ Ｐゴシック" w:hAnsi="ＭＳ Ｐゴシック"/>
                <w:sz w:val="22"/>
                <w:szCs w:val="22"/>
              </w:rPr>
            </w:pPr>
            <w:r w:rsidRPr="002051DD">
              <w:rPr>
                <w:rFonts w:ascii="ＭＳ Ｐゴシック" w:eastAsia="ＭＳ Ｐゴシック" w:hAnsi="ＭＳ Ｐゴシック" w:hint="eastAsia"/>
                <w:spacing w:val="85"/>
                <w:kern w:val="0"/>
                <w:sz w:val="22"/>
                <w:szCs w:val="22"/>
                <w:fitText w:val="1000" w:id="294291200"/>
              </w:rPr>
              <w:t>所在</w:t>
            </w:r>
            <w:r w:rsidRPr="002051DD">
              <w:rPr>
                <w:rFonts w:ascii="ＭＳ Ｐゴシック" w:eastAsia="ＭＳ Ｐゴシック" w:hAnsi="ＭＳ Ｐゴシック" w:hint="eastAsia"/>
                <w:kern w:val="0"/>
                <w:sz w:val="22"/>
                <w:szCs w:val="22"/>
                <w:fitText w:val="1000" w:id="294291200"/>
              </w:rPr>
              <w:t>地</w:t>
            </w:r>
          </w:p>
        </w:tc>
        <w:tc>
          <w:tcPr>
            <w:tcW w:w="6509" w:type="dxa"/>
            <w:gridSpan w:val="2"/>
            <w:shd w:val="clear" w:color="auto" w:fill="auto"/>
            <w:vAlign w:val="center"/>
          </w:tcPr>
          <w:p w14:paraId="11055E1F" w14:textId="77777777" w:rsidR="00CA5399" w:rsidRPr="002051DD" w:rsidRDefault="00462B13" w:rsidP="005B734F">
            <w:pP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w:t>
            </w:r>
          </w:p>
          <w:p w14:paraId="15F87347" w14:textId="77777777" w:rsidR="00CA5399" w:rsidRPr="002051DD" w:rsidRDefault="00000000" w:rsidP="005B734F">
            <w:pPr>
              <w:rPr>
                <w:rFonts w:ascii="ＭＳ Ｐゴシック" w:eastAsia="ＭＳ Ｐゴシック" w:hAnsi="ＭＳ Ｐゴシック"/>
                <w:sz w:val="22"/>
                <w:szCs w:val="22"/>
              </w:rPr>
            </w:pPr>
          </w:p>
          <w:p w14:paraId="776B1E1E" w14:textId="77777777" w:rsidR="00CA5399" w:rsidRPr="002051DD" w:rsidRDefault="00462B13" w:rsidP="005B734F">
            <w:pP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TEL：　　　　　　　　　　　　　　　　　　　　　　FAX：</w:t>
            </w:r>
          </w:p>
        </w:tc>
      </w:tr>
      <w:tr w:rsidR="004E75E9" w:rsidRPr="002051DD" w14:paraId="0DD4194C" w14:textId="77777777" w:rsidTr="00835D4D">
        <w:trPr>
          <w:trHeight w:val="655"/>
        </w:trPr>
        <w:tc>
          <w:tcPr>
            <w:tcW w:w="2859" w:type="dxa"/>
            <w:shd w:val="clear" w:color="auto" w:fill="auto"/>
            <w:vAlign w:val="center"/>
          </w:tcPr>
          <w:p w14:paraId="40366E45" w14:textId="3F3F24B6" w:rsidR="00CA5399" w:rsidRPr="002051DD" w:rsidRDefault="00462B13" w:rsidP="007F07C8">
            <w:pPr>
              <w:spacing w:line="240" w:lineRule="exact"/>
              <w:jc w:val="cente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施設の長　役職・氏名</w:t>
            </w:r>
          </w:p>
        </w:tc>
        <w:tc>
          <w:tcPr>
            <w:tcW w:w="6509" w:type="dxa"/>
            <w:gridSpan w:val="2"/>
            <w:shd w:val="clear" w:color="auto" w:fill="auto"/>
            <w:vAlign w:val="center"/>
          </w:tcPr>
          <w:p w14:paraId="5736EC8F" w14:textId="77777777" w:rsidR="003B7979" w:rsidRPr="002051DD" w:rsidRDefault="003B7979" w:rsidP="003B7979">
            <w:pP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役職：</w:t>
            </w:r>
          </w:p>
          <w:p w14:paraId="6FC59A25" w14:textId="77777777" w:rsidR="007157A6" w:rsidRPr="002051DD" w:rsidRDefault="00213A16" w:rsidP="007157A6">
            <w:pP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氏名：</w:t>
            </w:r>
          </w:p>
          <w:p w14:paraId="03311A8C" w14:textId="3AACC816" w:rsidR="00CA5399" w:rsidRPr="002051DD" w:rsidRDefault="00462B13" w:rsidP="007157A6">
            <w:pP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 xml:space="preserve">　　　　　　　　　　　　　　　　　　　　　　　　　　　　　　　　　　　　　　　　　　　　㊞</w:t>
            </w:r>
          </w:p>
        </w:tc>
      </w:tr>
      <w:tr w:rsidR="004E75E9" w:rsidRPr="002051DD" w14:paraId="50E41284" w14:textId="77777777" w:rsidTr="008D32D4">
        <w:trPr>
          <w:trHeight w:val="773"/>
        </w:trPr>
        <w:tc>
          <w:tcPr>
            <w:tcW w:w="2859" w:type="dxa"/>
            <w:shd w:val="clear" w:color="auto" w:fill="auto"/>
            <w:vAlign w:val="center"/>
          </w:tcPr>
          <w:p w14:paraId="1CDB2113" w14:textId="77777777" w:rsidR="00CA5399" w:rsidRPr="002051DD" w:rsidRDefault="00462B13" w:rsidP="007F07C8">
            <w:pPr>
              <w:spacing w:line="240" w:lineRule="exact"/>
              <w:jc w:val="cente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実施責任者名</w:t>
            </w:r>
          </w:p>
        </w:tc>
        <w:tc>
          <w:tcPr>
            <w:tcW w:w="6509" w:type="dxa"/>
            <w:gridSpan w:val="2"/>
            <w:shd w:val="clear" w:color="auto" w:fill="auto"/>
          </w:tcPr>
          <w:p w14:paraId="1D90A3AE" w14:textId="77777777" w:rsidR="00CA5399" w:rsidRPr="002051DD" w:rsidRDefault="00000000">
            <w:pPr>
              <w:rPr>
                <w:rFonts w:ascii="ＭＳ Ｐゴシック" w:eastAsia="ＭＳ Ｐゴシック" w:hAnsi="ＭＳ Ｐゴシック"/>
                <w:sz w:val="22"/>
                <w:szCs w:val="22"/>
              </w:rPr>
            </w:pPr>
          </w:p>
        </w:tc>
      </w:tr>
      <w:tr w:rsidR="004E75E9" w:rsidRPr="002051DD" w14:paraId="0AFFF07E" w14:textId="77777777" w:rsidTr="008D32D4">
        <w:trPr>
          <w:trHeight w:val="529"/>
        </w:trPr>
        <w:tc>
          <w:tcPr>
            <w:tcW w:w="2859" w:type="dxa"/>
            <w:shd w:val="clear" w:color="auto" w:fill="auto"/>
            <w:vAlign w:val="center"/>
          </w:tcPr>
          <w:p w14:paraId="57BA202E" w14:textId="43E2752D" w:rsidR="005F4ABE" w:rsidRPr="002051DD" w:rsidRDefault="005F4ABE" w:rsidP="007F07C8">
            <w:pPr>
              <w:spacing w:line="240" w:lineRule="exact"/>
              <w:jc w:val="cente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実施責任者連絡先E-mail</w:t>
            </w:r>
          </w:p>
        </w:tc>
        <w:tc>
          <w:tcPr>
            <w:tcW w:w="6509" w:type="dxa"/>
            <w:gridSpan w:val="2"/>
            <w:shd w:val="clear" w:color="auto" w:fill="auto"/>
          </w:tcPr>
          <w:p w14:paraId="1A71636C" w14:textId="77777777" w:rsidR="005F4ABE" w:rsidRPr="002051DD" w:rsidRDefault="005F4ABE">
            <w:pPr>
              <w:rPr>
                <w:rFonts w:ascii="ＭＳ Ｐゴシック" w:eastAsia="ＭＳ Ｐゴシック" w:hAnsi="ＭＳ Ｐゴシック"/>
                <w:sz w:val="22"/>
                <w:szCs w:val="22"/>
              </w:rPr>
            </w:pPr>
          </w:p>
        </w:tc>
      </w:tr>
      <w:tr w:rsidR="004E75E9" w:rsidRPr="002051DD" w14:paraId="773FE390" w14:textId="77777777" w:rsidTr="00AD6D3B">
        <w:trPr>
          <w:trHeight w:val="828"/>
        </w:trPr>
        <w:tc>
          <w:tcPr>
            <w:tcW w:w="2859" w:type="dxa"/>
            <w:shd w:val="clear" w:color="auto" w:fill="auto"/>
            <w:tcMar>
              <w:left w:w="57" w:type="dxa"/>
            </w:tcMar>
            <w:vAlign w:val="center"/>
          </w:tcPr>
          <w:p w14:paraId="3E9D52A3" w14:textId="77777777" w:rsidR="0080185A" w:rsidRPr="002051DD" w:rsidRDefault="00462B13" w:rsidP="008D32D4">
            <w:pPr>
              <w:widowControl/>
              <w:ind w:rightChars="-85" w:right="-161"/>
              <w:jc w:val="center"/>
              <w:rPr>
                <w:rFonts w:ascii="Calibri" w:eastAsia="ＭＳ Ｐゴシック" w:hAnsi="Calibri" w:cs="ＭＳ Ｐゴシック"/>
                <w:kern w:val="0"/>
                <w:sz w:val="22"/>
                <w:szCs w:val="22"/>
              </w:rPr>
            </w:pPr>
            <w:r w:rsidRPr="002051DD">
              <w:rPr>
                <w:rFonts w:ascii="Calibri" w:eastAsia="ＭＳ Ｐゴシック" w:hAnsi="Calibri" w:cs="ＭＳ Ｐゴシック" w:hint="eastAsia"/>
                <w:kern w:val="0"/>
                <w:sz w:val="22"/>
                <w:szCs w:val="22"/>
              </w:rPr>
              <w:t>申請施設における</w:t>
            </w:r>
          </w:p>
          <w:p w14:paraId="34781C25" w14:textId="44B7B8A9" w:rsidR="00AD6217" w:rsidRPr="002051DD" w:rsidRDefault="00462B13" w:rsidP="008D32D4">
            <w:pPr>
              <w:widowControl/>
              <w:ind w:rightChars="-85" w:right="-161"/>
              <w:jc w:val="center"/>
              <w:rPr>
                <w:rFonts w:ascii="Calibri" w:eastAsia="ＭＳ Ｐゴシック" w:hAnsi="Calibri" w:cs="ＭＳ Ｐゴシック"/>
                <w:kern w:val="0"/>
                <w:sz w:val="22"/>
                <w:szCs w:val="22"/>
              </w:rPr>
            </w:pPr>
            <w:r w:rsidRPr="002051DD">
              <w:rPr>
                <w:rFonts w:ascii="Calibri" w:eastAsia="ＭＳ Ｐゴシック" w:hAnsi="Calibri" w:cs="ＭＳ Ｐゴシック" w:hint="eastAsia"/>
                <w:kern w:val="0"/>
                <w:sz w:val="22"/>
                <w:szCs w:val="22"/>
              </w:rPr>
              <w:t>妊娠</w:t>
            </w:r>
            <w:r w:rsidRPr="002051DD">
              <w:rPr>
                <w:rFonts w:ascii="Calibri" w:eastAsia="ＭＳ Ｐゴシック" w:hAnsi="Calibri" w:cs="ＭＳ Ｐゴシック" w:hint="eastAsia"/>
                <w:kern w:val="0"/>
                <w:sz w:val="22"/>
                <w:szCs w:val="22"/>
              </w:rPr>
              <w:t>22</w:t>
            </w:r>
            <w:r w:rsidRPr="002051DD">
              <w:rPr>
                <w:rFonts w:ascii="Calibri" w:eastAsia="ＭＳ Ｐゴシック" w:hAnsi="Calibri" w:cs="ＭＳ Ｐゴシック" w:hint="eastAsia"/>
                <w:kern w:val="0"/>
                <w:sz w:val="22"/>
                <w:szCs w:val="22"/>
              </w:rPr>
              <w:t>週以降の分娩数</w:t>
            </w:r>
          </w:p>
        </w:tc>
        <w:tc>
          <w:tcPr>
            <w:tcW w:w="2268" w:type="dxa"/>
            <w:shd w:val="clear" w:color="auto" w:fill="auto"/>
            <w:vAlign w:val="center"/>
          </w:tcPr>
          <w:p w14:paraId="7EDC849D" w14:textId="77777777" w:rsidR="00AE32FF" w:rsidRPr="002051DD" w:rsidRDefault="00462B13" w:rsidP="00AE32FF">
            <w:pP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　　　　　　　　　）件</w:t>
            </w:r>
            <w:r w:rsidRPr="002051DD">
              <w:rPr>
                <w:rFonts w:ascii="ＭＳ Ｐゴシック" w:eastAsia="ＭＳ Ｐゴシック" w:hAnsi="ＭＳ Ｐゴシック" w:hint="eastAsia"/>
                <w:sz w:val="22"/>
                <w:szCs w:val="22"/>
                <w:vertAlign w:val="superscript"/>
              </w:rPr>
              <w:t>＊</w:t>
            </w:r>
            <w:r w:rsidRPr="002051DD">
              <w:rPr>
                <w:rFonts w:ascii="ＭＳ Ｐゴシック" w:eastAsia="ＭＳ Ｐゴシック" w:hAnsi="ＭＳ Ｐゴシック" w:hint="eastAsia"/>
                <w:sz w:val="22"/>
                <w:szCs w:val="22"/>
              </w:rPr>
              <w:t xml:space="preserve">　　</w:t>
            </w:r>
          </w:p>
          <w:p w14:paraId="6CD87EAF" w14:textId="2098DC44" w:rsidR="00AE32FF" w:rsidRPr="002051DD" w:rsidRDefault="00462B13" w:rsidP="00AE32FF">
            <w:pP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vertAlign w:val="superscript"/>
              </w:rPr>
              <w:t>＊</w:t>
            </w:r>
            <w:r w:rsidRPr="002051DD">
              <w:rPr>
                <w:rFonts w:ascii="ＭＳ Ｐゴシック" w:eastAsia="ＭＳ Ｐゴシック" w:hAnsi="ＭＳ Ｐゴシック" w:hint="eastAsia"/>
                <w:sz w:val="20"/>
                <w:szCs w:val="22"/>
              </w:rPr>
              <w:t>申請の前年</w:t>
            </w:r>
            <w:r w:rsidR="00AD6217" w:rsidRPr="002051DD">
              <w:rPr>
                <w:rFonts w:ascii="ＭＳ Ｐゴシック" w:eastAsia="ＭＳ Ｐゴシック" w:hAnsi="ＭＳ Ｐゴシック" w:hint="eastAsia"/>
                <w:sz w:val="20"/>
                <w:szCs w:val="22"/>
              </w:rPr>
              <w:t>1年間</w:t>
            </w:r>
            <w:r w:rsidRPr="002051DD">
              <w:rPr>
                <w:rFonts w:ascii="ＭＳ Ｐゴシック" w:eastAsia="ＭＳ Ｐゴシック" w:hAnsi="ＭＳ Ｐゴシック" w:hint="eastAsia"/>
                <w:sz w:val="20"/>
                <w:szCs w:val="22"/>
              </w:rPr>
              <w:t>の数を記載</w:t>
            </w:r>
          </w:p>
        </w:tc>
        <w:tc>
          <w:tcPr>
            <w:tcW w:w="4241" w:type="dxa"/>
            <w:shd w:val="clear" w:color="auto" w:fill="auto"/>
            <w:vAlign w:val="center"/>
          </w:tcPr>
          <w:p w14:paraId="4880DEF5" w14:textId="30076451" w:rsidR="00AE32FF" w:rsidRPr="002051DD" w:rsidRDefault="00462B13" w:rsidP="00AE32FF">
            <w:pP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施設に勤務する母体保護法指定医の医師名</w:t>
            </w:r>
          </w:p>
          <w:p w14:paraId="26A04C9F" w14:textId="1E44B9EC" w:rsidR="004E75E9" w:rsidRPr="002051DD" w:rsidRDefault="004E75E9" w:rsidP="00AE32FF">
            <w:pP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※1名以上</w:t>
            </w:r>
          </w:p>
          <w:p w14:paraId="12F63FB0" w14:textId="77777777" w:rsidR="00AE32FF" w:rsidRPr="002051DD" w:rsidRDefault="00462B13" w:rsidP="00AE32FF">
            <w:pP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　　　　　　　　　　　　　　　　　　）</w:t>
            </w:r>
            <w:r w:rsidRPr="002051DD">
              <w:rPr>
                <w:rFonts w:ascii="ＭＳ Ｐゴシック" w:eastAsia="ＭＳ Ｐゴシック" w:hAnsi="ＭＳ Ｐゴシック" w:hint="eastAsia"/>
                <w:sz w:val="22"/>
                <w:szCs w:val="22"/>
                <w:vertAlign w:val="superscript"/>
              </w:rPr>
              <w:t>＊</w:t>
            </w:r>
          </w:p>
          <w:p w14:paraId="0BF5FEE2" w14:textId="15134DB5" w:rsidR="00AE32FF" w:rsidRPr="002051DD" w:rsidRDefault="00AD6D3B" w:rsidP="00AE32FF">
            <w:pP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vertAlign w:val="superscript"/>
              </w:rPr>
              <w:t>＊</w:t>
            </w:r>
            <w:r w:rsidRPr="002051DD">
              <w:rPr>
                <w:rFonts w:ascii="ＭＳ Ｐゴシック" w:eastAsia="ＭＳ Ｐゴシック" w:hAnsi="ＭＳ Ｐゴシック" w:hint="eastAsia"/>
                <w:sz w:val="20"/>
                <w:szCs w:val="22"/>
              </w:rPr>
              <w:t>母体保護法指定医の</w:t>
            </w:r>
            <w:r w:rsidR="00640AAD" w:rsidRPr="002051DD">
              <w:rPr>
                <w:rFonts w:ascii="ＭＳ Ｐゴシック" w:eastAsia="ＭＳ Ｐゴシック" w:hAnsi="ＭＳ Ｐゴシック" w:hint="eastAsia"/>
                <w:sz w:val="20"/>
                <w:szCs w:val="22"/>
              </w:rPr>
              <w:t>指定</w:t>
            </w:r>
            <w:r w:rsidRPr="002051DD">
              <w:rPr>
                <w:rFonts w:ascii="ＭＳ Ｐゴシック" w:eastAsia="ＭＳ Ｐゴシック" w:hAnsi="ＭＳ Ｐゴシック" w:hint="eastAsia"/>
                <w:sz w:val="20"/>
                <w:szCs w:val="22"/>
              </w:rPr>
              <w:t>医師証のコピーを添付</w:t>
            </w:r>
          </w:p>
        </w:tc>
      </w:tr>
      <w:tr w:rsidR="004E75E9" w:rsidRPr="002051DD" w14:paraId="06E1AA76" w14:textId="77777777" w:rsidTr="005D4BB3">
        <w:trPr>
          <w:trHeight w:val="1419"/>
        </w:trPr>
        <w:tc>
          <w:tcPr>
            <w:tcW w:w="2859" w:type="dxa"/>
            <w:shd w:val="clear" w:color="auto" w:fill="auto"/>
            <w:tcMar>
              <w:left w:w="57" w:type="dxa"/>
            </w:tcMar>
            <w:vAlign w:val="center"/>
          </w:tcPr>
          <w:p w14:paraId="690A05BE" w14:textId="77777777" w:rsidR="0087013C" w:rsidRPr="002051DD" w:rsidRDefault="00462B13" w:rsidP="00917F65">
            <w:pPr>
              <w:widowControl/>
              <w:ind w:rightChars="-85" w:right="-161"/>
              <w:jc w:val="center"/>
              <w:rPr>
                <w:rFonts w:ascii="Calibri" w:eastAsia="ＭＳ Ｐゴシック" w:hAnsi="Calibri" w:cs="ＭＳ Ｐゴシック"/>
                <w:kern w:val="0"/>
                <w:sz w:val="22"/>
                <w:szCs w:val="22"/>
              </w:rPr>
            </w:pPr>
            <w:r w:rsidRPr="002051DD">
              <w:rPr>
                <w:rFonts w:ascii="Calibri" w:eastAsia="ＭＳ Ｐゴシック" w:hAnsi="Calibri" w:cs="ＭＳ Ｐゴシック" w:hint="eastAsia"/>
                <w:kern w:val="0"/>
                <w:sz w:val="22"/>
                <w:szCs w:val="22"/>
              </w:rPr>
              <w:t>契約先の検査会社</w:t>
            </w:r>
          </w:p>
          <w:p w14:paraId="408B42BC" w14:textId="77777777" w:rsidR="0087013C" w:rsidRPr="002051DD" w:rsidRDefault="00462B13" w:rsidP="00917F65">
            <w:pPr>
              <w:widowControl/>
              <w:ind w:rightChars="-85" w:right="-161"/>
              <w:jc w:val="center"/>
              <w:rPr>
                <w:rFonts w:ascii="Calibri" w:eastAsia="ＭＳ Ｐゴシック" w:hAnsi="Calibri" w:cs="ＭＳ Ｐゴシック"/>
                <w:kern w:val="0"/>
                <w:sz w:val="20"/>
                <w:szCs w:val="20"/>
              </w:rPr>
            </w:pPr>
            <w:r w:rsidRPr="002051DD">
              <w:rPr>
                <w:rFonts w:ascii="Calibri" w:eastAsia="ＭＳ Ｐゴシック" w:hAnsi="Calibri" w:cs="ＭＳ Ｐゴシック" w:hint="eastAsia"/>
                <w:kern w:val="0"/>
                <w:sz w:val="20"/>
                <w:szCs w:val="20"/>
              </w:rPr>
              <w:t>（代理店がある場合はそれも記載）</w:t>
            </w:r>
          </w:p>
        </w:tc>
        <w:tc>
          <w:tcPr>
            <w:tcW w:w="6509" w:type="dxa"/>
            <w:gridSpan w:val="2"/>
            <w:shd w:val="clear" w:color="auto" w:fill="auto"/>
            <w:vAlign w:val="center"/>
          </w:tcPr>
          <w:p w14:paraId="398BF1AD" w14:textId="35A3B3F1" w:rsidR="0087013C" w:rsidRPr="002051DD" w:rsidRDefault="00462B13" w:rsidP="0087013C">
            <w:pP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会社名</w:t>
            </w:r>
            <w:r w:rsidR="00213A16" w:rsidRPr="002051DD">
              <w:rPr>
                <w:rFonts w:ascii="ＭＳ Ｐゴシック" w:eastAsia="ＭＳ Ｐゴシック" w:hAnsi="ＭＳ Ｐゴシック" w:hint="eastAsia"/>
                <w:sz w:val="22"/>
                <w:szCs w:val="22"/>
              </w:rPr>
              <w:t xml:space="preserve">：　　　　　　　　　　　　　　　　　　　　　　　　　</w:t>
            </w:r>
            <w:r w:rsidRPr="002051DD">
              <w:rPr>
                <w:rFonts w:ascii="ＭＳ Ｐゴシック" w:eastAsia="ＭＳ Ｐゴシック" w:hAnsi="ＭＳ Ｐゴシック" w:hint="eastAsia"/>
                <w:sz w:val="22"/>
                <w:szCs w:val="22"/>
              </w:rPr>
              <w:t xml:space="preserve">　</w:t>
            </w:r>
          </w:p>
          <w:p w14:paraId="47EAE9AD" w14:textId="77777777" w:rsidR="00213A16" w:rsidRPr="002051DD" w:rsidRDefault="00462B13" w:rsidP="0087013C">
            <w:pP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所在地</w:t>
            </w:r>
            <w:r w:rsidR="00213A16" w:rsidRPr="002051DD">
              <w:rPr>
                <w:rFonts w:ascii="ＭＳ Ｐゴシック" w:eastAsia="ＭＳ Ｐゴシック" w:hAnsi="ＭＳ Ｐゴシック" w:hint="eastAsia"/>
                <w:sz w:val="22"/>
                <w:szCs w:val="22"/>
              </w:rPr>
              <w:t xml:space="preserve">：　　　　　　　　　　</w:t>
            </w:r>
            <w:r w:rsidRPr="002051DD">
              <w:rPr>
                <w:rFonts w:ascii="ＭＳ Ｐゴシック" w:eastAsia="ＭＳ Ｐゴシック" w:hAnsi="ＭＳ Ｐゴシック" w:hint="eastAsia"/>
                <w:sz w:val="22"/>
                <w:szCs w:val="22"/>
              </w:rPr>
              <w:t xml:space="preserve">　　</w:t>
            </w:r>
          </w:p>
          <w:p w14:paraId="0CEAF492" w14:textId="77777777" w:rsidR="00213A16" w:rsidRPr="002051DD" w:rsidRDefault="00462B13" w:rsidP="0087013C">
            <w:pPr>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rPr>
              <w:t>電話番号</w:t>
            </w:r>
            <w:r w:rsidR="00213A16" w:rsidRPr="002051DD">
              <w:rPr>
                <w:rFonts w:ascii="ＭＳ Ｐゴシック" w:eastAsia="ＭＳ Ｐゴシック" w:hAnsi="ＭＳ Ｐゴシック" w:hint="eastAsia"/>
                <w:sz w:val="22"/>
                <w:szCs w:val="22"/>
              </w:rPr>
              <w:t>：</w:t>
            </w:r>
          </w:p>
          <w:p w14:paraId="48C34959" w14:textId="2CB54D0C" w:rsidR="008D32D4" w:rsidRPr="002051DD" w:rsidRDefault="008D32D4" w:rsidP="008D32D4">
            <w:pPr>
              <w:jc w:val="right"/>
              <w:rPr>
                <w:rFonts w:ascii="ＭＳ Ｐゴシック" w:eastAsia="ＭＳ Ｐゴシック" w:hAnsi="ＭＳ Ｐゴシック"/>
                <w:sz w:val="22"/>
                <w:szCs w:val="22"/>
              </w:rPr>
            </w:pPr>
            <w:r w:rsidRPr="002051DD">
              <w:rPr>
                <w:rFonts w:ascii="ＭＳ Ｐゴシック" w:eastAsia="ＭＳ Ｐゴシック" w:hAnsi="ＭＳ Ｐゴシック" w:hint="eastAsia"/>
                <w:sz w:val="22"/>
                <w:szCs w:val="22"/>
                <w:vertAlign w:val="superscript"/>
              </w:rPr>
              <w:t>＊</w:t>
            </w:r>
            <w:r w:rsidRPr="002051DD">
              <w:rPr>
                <w:rFonts w:ascii="ＭＳ Ｐゴシック" w:eastAsia="ＭＳ Ｐゴシック" w:hAnsi="ＭＳ Ｐゴシック" w:hint="eastAsia"/>
                <w:sz w:val="22"/>
                <w:szCs w:val="22"/>
              </w:rPr>
              <w:t>契約書のコピーを添付</w:t>
            </w:r>
          </w:p>
        </w:tc>
      </w:tr>
      <w:tr w:rsidR="004E75E9" w:rsidRPr="002051DD" w14:paraId="59C35876" w14:textId="77777777" w:rsidTr="00835D4D">
        <w:trPr>
          <w:trHeight w:val="40"/>
        </w:trPr>
        <w:tc>
          <w:tcPr>
            <w:tcW w:w="2859" w:type="dxa"/>
            <w:shd w:val="clear" w:color="auto" w:fill="auto"/>
            <w:tcMar>
              <w:left w:w="57" w:type="dxa"/>
            </w:tcMar>
            <w:vAlign w:val="center"/>
          </w:tcPr>
          <w:p w14:paraId="7E0AF57E" w14:textId="1A50564D" w:rsidR="008D3235" w:rsidRPr="002051DD" w:rsidRDefault="00D70B8B" w:rsidP="008D3235">
            <w:pPr>
              <w:widowControl/>
              <w:ind w:rightChars="-85" w:right="-161"/>
              <w:jc w:val="left"/>
              <w:rPr>
                <w:rFonts w:ascii="Calibri" w:eastAsia="ＭＳ Ｐゴシック" w:hAnsi="Calibri" w:cs="ＭＳ Ｐゴシック"/>
                <w:kern w:val="0"/>
                <w:sz w:val="22"/>
                <w:szCs w:val="22"/>
              </w:rPr>
            </w:pPr>
            <w:r w:rsidRPr="002051DD">
              <w:rPr>
                <w:rFonts w:ascii="Calibri" w:eastAsia="ＭＳ Ｐゴシック" w:hAnsi="Calibri" w:cs="ＭＳ Ｐゴシック" w:hint="eastAsia"/>
                <w:kern w:val="0"/>
                <w:sz w:val="22"/>
                <w:szCs w:val="22"/>
              </w:rPr>
              <w:t>連携</w:t>
            </w:r>
            <w:r w:rsidR="008D3235" w:rsidRPr="002051DD">
              <w:rPr>
                <w:rFonts w:ascii="Calibri" w:eastAsia="ＭＳ Ｐゴシック" w:hAnsi="Calibri" w:cs="ＭＳ Ｐゴシック" w:hint="eastAsia"/>
                <w:kern w:val="0"/>
                <w:sz w:val="22"/>
                <w:szCs w:val="22"/>
              </w:rPr>
              <w:t>施設が備えるべき要件の</w:t>
            </w:r>
          </w:p>
          <w:p w14:paraId="1A551D27" w14:textId="0578D1BF" w:rsidR="009C134A" w:rsidRPr="002051DD" w:rsidRDefault="008D3235" w:rsidP="008D3235">
            <w:pPr>
              <w:widowControl/>
              <w:ind w:rightChars="-85" w:right="-161"/>
              <w:jc w:val="center"/>
              <w:rPr>
                <w:rFonts w:ascii="ＭＳ Ｐゴシック" w:eastAsia="ＭＳ Ｐゴシック" w:hAnsi="ＭＳ Ｐゴシック"/>
                <w:sz w:val="16"/>
                <w:szCs w:val="16"/>
              </w:rPr>
            </w:pPr>
            <w:r w:rsidRPr="002051DD">
              <w:rPr>
                <w:rFonts w:ascii="Calibri" w:eastAsia="ＭＳ Ｐゴシック" w:hAnsi="Calibri" w:cs="ＭＳ Ｐゴシック" w:hint="eastAsia"/>
                <w:kern w:val="0"/>
                <w:sz w:val="22"/>
                <w:szCs w:val="22"/>
              </w:rPr>
              <w:t>確認書</w:t>
            </w:r>
          </w:p>
        </w:tc>
        <w:tc>
          <w:tcPr>
            <w:tcW w:w="6509" w:type="dxa"/>
            <w:gridSpan w:val="2"/>
            <w:shd w:val="clear" w:color="auto" w:fill="auto"/>
            <w:vAlign w:val="center"/>
          </w:tcPr>
          <w:p w14:paraId="4E4C220E" w14:textId="118705C2" w:rsidR="009C134A" w:rsidRPr="002051DD" w:rsidRDefault="00462B13" w:rsidP="005467CD">
            <w:pPr>
              <w:widowControl/>
              <w:ind w:rightChars="-85" w:right="-161"/>
              <w:rPr>
                <w:rFonts w:ascii="Calibri" w:eastAsia="ＭＳ Ｐゴシック" w:hAnsi="Calibri" w:cs="ＭＳ Ｐゴシック"/>
                <w:kern w:val="0"/>
                <w:sz w:val="22"/>
                <w:szCs w:val="22"/>
              </w:rPr>
            </w:pPr>
            <w:r w:rsidRPr="002051DD">
              <w:rPr>
                <w:rFonts w:ascii="Calibri" w:eastAsia="ＭＳ Ｐゴシック" w:hAnsi="Calibri" w:cs="ＭＳ Ｐゴシック" w:hint="eastAsia"/>
                <w:kern w:val="0"/>
                <w:sz w:val="22"/>
                <w:szCs w:val="22"/>
              </w:rPr>
              <w:t>様式</w:t>
            </w:r>
            <w:r w:rsidR="008D3235" w:rsidRPr="002051DD">
              <w:rPr>
                <w:rFonts w:ascii="Calibri" w:eastAsia="ＭＳ Ｐゴシック" w:hAnsi="Calibri" w:cs="ＭＳ Ｐゴシック" w:hint="eastAsia"/>
                <w:sz w:val="22"/>
                <w:szCs w:val="22"/>
              </w:rPr>
              <w:t>2</w:t>
            </w:r>
            <w:r w:rsidRPr="002051DD">
              <w:rPr>
                <w:rFonts w:ascii="ＭＳ Ｐゴシック" w:eastAsia="ＭＳ Ｐゴシック" w:hAnsi="ＭＳ Ｐゴシック"/>
                <w:sz w:val="22"/>
                <w:szCs w:val="22"/>
              </w:rPr>
              <w:t>-</w:t>
            </w:r>
            <w:r w:rsidR="004E75E9" w:rsidRPr="002051DD">
              <w:rPr>
                <w:rFonts w:ascii="ＭＳ Ｐゴシック" w:eastAsia="ＭＳ Ｐゴシック" w:hAnsi="ＭＳ Ｐゴシック" w:hint="eastAsia"/>
                <w:sz w:val="22"/>
                <w:szCs w:val="22"/>
              </w:rPr>
              <w:t>3</w:t>
            </w:r>
            <w:r w:rsidRPr="002051DD">
              <w:rPr>
                <w:rFonts w:ascii="Calibri" w:eastAsia="ＭＳ Ｐゴシック" w:hAnsi="Calibri" w:cs="ＭＳ Ｐゴシック" w:hint="eastAsia"/>
                <w:kern w:val="0"/>
                <w:sz w:val="22"/>
                <w:szCs w:val="22"/>
              </w:rPr>
              <w:t>に記載のこと</w:t>
            </w:r>
          </w:p>
        </w:tc>
      </w:tr>
      <w:tr w:rsidR="004E75E9" w:rsidRPr="002051DD" w14:paraId="4F555D5A" w14:textId="77777777" w:rsidTr="00835D4D">
        <w:trPr>
          <w:trHeight w:val="158"/>
        </w:trPr>
        <w:tc>
          <w:tcPr>
            <w:tcW w:w="2859" w:type="dxa"/>
            <w:shd w:val="clear" w:color="auto" w:fill="auto"/>
            <w:tcMar>
              <w:left w:w="57" w:type="dxa"/>
            </w:tcMar>
            <w:vAlign w:val="center"/>
          </w:tcPr>
          <w:p w14:paraId="36259DDB" w14:textId="77777777" w:rsidR="005467CD" w:rsidRPr="002051DD" w:rsidRDefault="00462B13" w:rsidP="00640AAD">
            <w:pPr>
              <w:widowControl/>
              <w:ind w:rightChars="-85" w:right="-161"/>
              <w:jc w:val="center"/>
              <w:rPr>
                <w:rFonts w:ascii="Calibri" w:eastAsia="ＭＳ Ｐゴシック" w:hAnsi="Calibri" w:cs="ＭＳ Ｐゴシック"/>
                <w:kern w:val="0"/>
                <w:sz w:val="22"/>
                <w:szCs w:val="22"/>
              </w:rPr>
            </w:pPr>
            <w:r w:rsidRPr="002051DD">
              <w:rPr>
                <w:rFonts w:ascii="Calibri" w:eastAsia="ＭＳ Ｐゴシック" w:hAnsi="Calibri" w:cs="ＭＳ Ｐゴシック" w:hint="eastAsia"/>
                <w:kern w:val="0"/>
                <w:sz w:val="22"/>
                <w:szCs w:val="22"/>
              </w:rPr>
              <w:t>連携先の基幹施設</w:t>
            </w:r>
          </w:p>
          <w:p w14:paraId="2A562375" w14:textId="1F9620FA" w:rsidR="005467CD" w:rsidRPr="002051DD" w:rsidRDefault="00F83171" w:rsidP="00640AAD">
            <w:pPr>
              <w:widowControl/>
              <w:ind w:rightChars="-85" w:right="-161"/>
              <w:jc w:val="center"/>
              <w:rPr>
                <w:rFonts w:ascii="Calibri" w:eastAsia="ＭＳ Ｐゴシック" w:hAnsi="Calibri" w:cs="ＭＳ Ｐゴシック"/>
                <w:kern w:val="0"/>
                <w:sz w:val="22"/>
                <w:szCs w:val="22"/>
              </w:rPr>
            </w:pPr>
            <w:r w:rsidRPr="002051DD">
              <w:rPr>
                <w:rFonts w:ascii="Calibri" w:eastAsia="ＭＳ Ｐゴシック" w:hAnsi="Calibri" w:cs="ＭＳ Ｐゴシック" w:hint="eastAsia"/>
                <w:kern w:val="0"/>
                <w:sz w:val="22"/>
                <w:szCs w:val="22"/>
              </w:rPr>
              <w:t>（</w:t>
            </w:r>
            <w:r w:rsidRPr="002051DD">
              <w:rPr>
                <w:rFonts w:ascii="Calibri" w:eastAsia="ＭＳ Ｐゴシック" w:hAnsi="Calibri" w:cs="ＭＳ Ｐゴシック" w:hint="eastAsia"/>
                <w:kern w:val="0"/>
                <w:sz w:val="22"/>
                <w:szCs w:val="22"/>
              </w:rPr>
              <w:t>1</w:t>
            </w:r>
            <w:r w:rsidRPr="002051DD">
              <w:rPr>
                <w:rFonts w:ascii="Calibri" w:eastAsia="ＭＳ Ｐゴシック" w:hAnsi="Calibri" w:cs="ＭＳ Ｐゴシック" w:hint="eastAsia"/>
                <w:kern w:val="0"/>
                <w:sz w:val="22"/>
                <w:szCs w:val="22"/>
              </w:rPr>
              <w:t>施設のみ）</w:t>
            </w:r>
          </w:p>
        </w:tc>
        <w:tc>
          <w:tcPr>
            <w:tcW w:w="6509" w:type="dxa"/>
            <w:gridSpan w:val="2"/>
            <w:shd w:val="clear" w:color="auto" w:fill="auto"/>
          </w:tcPr>
          <w:p w14:paraId="481E53B3" w14:textId="1A7484A7" w:rsidR="00F83171" w:rsidRPr="002051DD" w:rsidRDefault="00213A16" w:rsidP="00F83171">
            <w:pPr>
              <w:widowControl/>
              <w:ind w:rightChars="-85" w:right="-161"/>
              <w:rPr>
                <w:rFonts w:ascii="Calibri" w:eastAsia="ＭＳ Ｐゴシック" w:hAnsi="Calibri" w:cs="ＭＳ Ｐゴシック"/>
                <w:kern w:val="0"/>
                <w:sz w:val="22"/>
                <w:szCs w:val="22"/>
              </w:rPr>
            </w:pPr>
            <w:r w:rsidRPr="002051DD">
              <w:rPr>
                <w:rFonts w:ascii="Calibri" w:eastAsia="ＭＳ Ｐゴシック" w:hAnsi="Calibri" w:cs="ＭＳ Ｐゴシック" w:hint="eastAsia"/>
                <w:kern w:val="0"/>
                <w:sz w:val="22"/>
                <w:szCs w:val="22"/>
              </w:rPr>
              <w:t>基幹施設名：</w:t>
            </w:r>
          </w:p>
          <w:p w14:paraId="440D5A7E" w14:textId="6EA8AA88" w:rsidR="005467CD" w:rsidRPr="002051DD" w:rsidRDefault="00462B13" w:rsidP="005467CD">
            <w:pPr>
              <w:widowControl/>
              <w:ind w:rightChars="-85" w:right="-161" w:firstLineChars="800" w:firstLine="1517"/>
              <w:rPr>
                <w:rFonts w:ascii="Calibri" w:eastAsia="ＭＳ Ｐゴシック" w:hAnsi="Calibri" w:cs="ＭＳ Ｐゴシック"/>
                <w:kern w:val="0"/>
                <w:sz w:val="22"/>
                <w:szCs w:val="22"/>
              </w:rPr>
            </w:pPr>
            <w:r w:rsidRPr="002051DD">
              <w:rPr>
                <w:rFonts w:ascii="Calibri" w:eastAsia="ＭＳ Ｐゴシック" w:hAnsi="Calibri" w:cs="ＭＳ Ｐゴシック" w:hint="eastAsia"/>
                <w:kern w:val="0"/>
                <w:szCs w:val="22"/>
              </w:rPr>
              <w:t>基幹施設の連携承諾書（様式</w:t>
            </w:r>
            <w:r w:rsidRPr="002051DD">
              <w:rPr>
                <w:rFonts w:ascii="Calibri" w:eastAsia="ＭＳ Ｐゴシック" w:hAnsi="Calibri" w:cs="ＭＳ Ｐゴシック" w:hint="eastAsia"/>
                <w:kern w:val="0"/>
                <w:szCs w:val="22"/>
              </w:rPr>
              <w:t>2</w:t>
            </w:r>
            <w:r w:rsidRPr="002051DD">
              <w:rPr>
                <w:rFonts w:ascii="Calibri" w:eastAsia="ＭＳ Ｐゴシック" w:hAnsi="Calibri" w:cs="ＭＳ Ｐゴシック"/>
                <w:kern w:val="0"/>
                <w:szCs w:val="22"/>
              </w:rPr>
              <w:t>-</w:t>
            </w:r>
            <w:r w:rsidR="004E75E9" w:rsidRPr="002051DD">
              <w:rPr>
                <w:rFonts w:ascii="Calibri" w:eastAsia="ＭＳ Ｐゴシック" w:hAnsi="Calibri" w:cs="ＭＳ Ｐゴシック" w:hint="eastAsia"/>
                <w:kern w:val="0"/>
                <w:szCs w:val="22"/>
              </w:rPr>
              <w:t>4</w:t>
            </w:r>
            <w:r w:rsidRPr="002051DD">
              <w:rPr>
                <w:rFonts w:ascii="Calibri" w:eastAsia="ＭＳ Ｐゴシック" w:hAnsi="Calibri" w:cs="ＭＳ Ｐゴシック" w:hint="eastAsia"/>
                <w:kern w:val="0"/>
                <w:szCs w:val="22"/>
              </w:rPr>
              <w:t>）を</w:t>
            </w:r>
            <w:r w:rsidR="00917F65" w:rsidRPr="002051DD">
              <w:rPr>
                <w:rFonts w:ascii="Calibri" w:eastAsia="ＭＳ Ｐゴシック" w:hAnsi="Calibri" w:cs="ＭＳ Ｐゴシック" w:hint="eastAsia"/>
                <w:kern w:val="0"/>
                <w:szCs w:val="22"/>
              </w:rPr>
              <w:t>併</w:t>
            </w:r>
            <w:r w:rsidRPr="002051DD">
              <w:rPr>
                <w:rFonts w:ascii="Calibri" w:eastAsia="ＭＳ Ｐゴシック" w:hAnsi="Calibri" w:cs="ＭＳ Ｐゴシック" w:hint="eastAsia"/>
                <w:kern w:val="0"/>
                <w:szCs w:val="22"/>
              </w:rPr>
              <w:t>せて提出</w:t>
            </w:r>
          </w:p>
        </w:tc>
      </w:tr>
    </w:tbl>
    <w:p w14:paraId="408102D4" w14:textId="44562DDF" w:rsidR="008D3235" w:rsidRPr="002051DD" w:rsidRDefault="00462B13" w:rsidP="008D3235">
      <w:pPr>
        <w:spacing w:line="300" w:lineRule="exact"/>
        <w:rPr>
          <w:rFonts w:ascii="ＭＳ Ｐゴシック" w:eastAsia="ＭＳ Ｐゴシック" w:hAnsi="ＭＳ Ｐゴシック"/>
          <w:spacing w:val="8"/>
          <w:sz w:val="22"/>
          <w:szCs w:val="22"/>
        </w:rPr>
      </w:pPr>
      <w:r w:rsidRPr="002051DD">
        <w:rPr>
          <w:rFonts w:ascii="ＭＳ Ｐゴシック" w:eastAsia="ＭＳ Ｐゴシック" w:hAnsi="ＭＳ Ｐゴシック" w:hint="eastAsia"/>
          <w:spacing w:val="8"/>
          <w:sz w:val="22"/>
          <w:szCs w:val="22"/>
        </w:rPr>
        <w:t xml:space="preserve">　</w:t>
      </w:r>
      <w:r w:rsidR="008D3235" w:rsidRPr="002051DD">
        <w:rPr>
          <w:rFonts w:ascii="ＭＳ Ｐゴシック" w:eastAsia="ＭＳ Ｐゴシック" w:hAnsi="ＭＳ Ｐゴシック" w:hint="eastAsia"/>
          <w:spacing w:val="8"/>
          <w:sz w:val="22"/>
          <w:szCs w:val="22"/>
        </w:rPr>
        <w:t>【添付書類】「母体保護法指定医</w:t>
      </w:r>
      <w:r w:rsidR="00917F65" w:rsidRPr="002051DD">
        <w:rPr>
          <w:rFonts w:ascii="ＭＳ Ｐゴシック" w:eastAsia="ＭＳ Ｐゴシック" w:hAnsi="ＭＳ Ｐゴシック" w:hint="eastAsia"/>
          <w:spacing w:val="8"/>
          <w:sz w:val="22"/>
          <w:szCs w:val="22"/>
        </w:rPr>
        <w:t>の指定医</w:t>
      </w:r>
      <w:r w:rsidR="008D3235" w:rsidRPr="002051DD">
        <w:rPr>
          <w:rFonts w:ascii="ＭＳ Ｐゴシック" w:eastAsia="ＭＳ Ｐゴシック" w:hAnsi="ＭＳ Ｐゴシック" w:hint="eastAsia"/>
          <w:spacing w:val="8"/>
          <w:sz w:val="22"/>
          <w:szCs w:val="22"/>
        </w:rPr>
        <w:t>師証」</w:t>
      </w:r>
      <w:r w:rsidR="00313D4C" w:rsidRPr="002051DD">
        <w:rPr>
          <w:rFonts w:ascii="ＭＳ Ｐゴシック" w:eastAsia="ＭＳ Ｐゴシック" w:hAnsi="ＭＳ Ｐゴシック" w:hint="eastAsia"/>
          <w:spacing w:val="8"/>
          <w:sz w:val="22"/>
          <w:szCs w:val="22"/>
        </w:rPr>
        <w:t>および</w:t>
      </w:r>
      <w:r w:rsidR="008D3235" w:rsidRPr="002051DD">
        <w:rPr>
          <w:rFonts w:ascii="ＭＳ Ｐゴシック" w:eastAsia="ＭＳ Ｐゴシック" w:hAnsi="ＭＳ Ｐゴシック" w:hint="eastAsia"/>
          <w:spacing w:val="8"/>
          <w:sz w:val="22"/>
          <w:szCs w:val="22"/>
        </w:rPr>
        <w:t>「契約先の検査会社との契約書」のコピー</w:t>
      </w:r>
    </w:p>
    <w:p w14:paraId="3056508A" w14:textId="77777777" w:rsidR="008D3235" w:rsidRPr="002051DD" w:rsidRDefault="008D3235" w:rsidP="008D3235">
      <w:pPr>
        <w:spacing w:line="300" w:lineRule="exact"/>
        <w:jc w:val="left"/>
        <w:rPr>
          <w:rFonts w:ascii="ＭＳ Ｐゴシック" w:eastAsia="ＭＳ Ｐゴシック" w:hAnsi="ＭＳ Ｐゴシック"/>
          <w:spacing w:val="8"/>
          <w:sz w:val="22"/>
          <w:szCs w:val="22"/>
        </w:rPr>
      </w:pPr>
      <w:r w:rsidRPr="002051DD">
        <w:rPr>
          <w:rFonts w:ascii="ＭＳ Ｐゴシック" w:eastAsia="ＭＳ Ｐゴシック" w:hAnsi="ＭＳ Ｐゴシック" w:hint="eastAsia"/>
          <w:spacing w:val="8"/>
          <w:sz w:val="22"/>
          <w:szCs w:val="22"/>
        </w:rPr>
        <w:t xml:space="preserve">　※欠落のないようご確認のうえご提出ください</w:t>
      </w:r>
    </w:p>
    <w:p w14:paraId="5FF667CD" w14:textId="77777777" w:rsidR="00BE1767" w:rsidRPr="002051DD" w:rsidRDefault="00462B13" w:rsidP="007015DC">
      <w:pPr>
        <w:rPr>
          <w:rFonts w:ascii="ＭＳ 明朝" w:hAnsi="ＭＳ 明朝"/>
        </w:rPr>
      </w:pPr>
      <w:r w:rsidRPr="002051DD">
        <w:rPr>
          <w:rFonts w:ascii="ＭＳ Ｐゴシック" w:eastAsia="ＭＳ Ｐゴシック" w:hAnsi="ＭＳ Ｐゴシック"/>
          <w:spacing w:val="8"/>
          <w:sz w:val="20"/>
          <w:szCs w:val="20"/>
        </w:rPr>
        <w:br w:type="page"/>
      </w:r>
      <w:r w:rsidRPr="002051DD">
        <w:rPr>
          <w:rFonts w:ascii="ＭＳ Ｐゴシック" w:eastAsia="ＭＳ Ｐゴシック" w:hAnsi="ＭＳ Ｐゴシック"/>
          <w:spacing w:val="8"/>
          <w:sz w:val="20"/>
          <w:szCs w:val="20"/>
        </w:rPr>
        <w:lastRenderedPageBreak/>
        <w:t>(</w:t>
      </w:r>
      <w:r w:rsidRPr="002051DD">
        <w:rPr>
          <w:rFonts w:ascii="ＭＳ 明朝" w:hAnsi="ＭＳ 明朝" w:hint="eastAsia"/>
          <w:spacing w:val="8"/>
          <w:sz w:val="20"/>
          <w:szCs w:val="20"/>
        </w:rPr>
        <w:t>様式2—1　別添)</w:t>
      </w:r>
    </w:p>
    <w:p w14:paraId="0AF904A9" w14:textId="77777777" w:rsidR="00BE1767" w:rsidRPr="002051DD" w:rsidRDefault="00000000" w:rsidP="00BE1767">
      <w:pPr>
        <w:rPr>
          <w:rFonts w:ascii="ＭＳ 明朝" w:hAnsi="ＭＳ 明朝"/>
          <w:sz w:val="24"/>
        </w:rPr>
      </w:pPr>
    </w:p>
    <w:p w14:paraId="0E346B10" w14:textId="77777777" w:rsidR="00BE1767" w:rsidRPr="002051DD" w:rsidRDefault="00462B13" w:rsidP="00BE1767">
      <w:pPr>
        <w:jc w:val="center"/>
        <w:rPr>
          <w:rFonts w:ascii="ＭＳ ゴシック" w:eastAsia="ＭＳ ゴシック" w:hAnsi="ＭＳ ゴシック"/>
          <w:sz w:val="24"/>
        </w:rPr>
      </w:pPr>
      <w:r w:rsidRPr="002051DD">
        <w:rPr>
          <w:rFonts w:ascii="ＭＳ ゴシック" w:eastAsia="ＭＳ ゴシック" w:hAnsi="ＭＳ ゴシック" w:hint="eastAsia"/>
          <w:sz w:val="24"/>
        </w:rPr>
        <w:t>証　　明　　書</w:t>
      </w:r>
    </w:p>
    <w:p w14:paraId="0BFC09FA" w14:textId="77777777" w:rsidR="00BE1767" w:rsidRPr="002051DD" w:rsidRDefault="00000000" w:rsidP="00BE1767">
      <w:pPr>
        <w:rPr>
          <w:rFonts w:ascii="ＭＳ 明朝" w:hAnsi="ＭＳ 明朝"/>
          <w:sz w:val="24"/>
        </w:rPr>
      </w:pPr>
    </w:p>
    <w:p w14:paraId="5F176208" w14:textId="2DF23378" w:rsidR="00F62A31" w:rsidRPr="002051DD" w:rsidRDefault="00462B13" w:rsidP="00BE1767">
      <w:pPr>
        <w:rPr>
          <w:rFonts w:ascii="ＭＳ 明朝" w:hAnsi="ＭＳ 明朝"/>
          <w:sz w:val="24"/>
        </w:rPr>
      </w:pPr>
      <w:r w:rsidRPr="002051DD">
        <w:rPr>
          <w:rFonts w:ascii="ＭＳ 明朝" w:hAnsi="ＭＳ 明朝" w:hint="eastAsia"/>
          <w:sz w:val="24"/>
        </w:rPr>
        <w:t xml:space="preserve">　本施設は</w:t>
      </w:r>
      <w:r w:rsidR="00433E6C" w:rsidRPr="002051DD">
        <w:rPr>
          <w:rFonts w:ascii="ＭＳ 明朝" w:hAnsi="ＭＳ 明朝" w:hint="eastAsia"/>
          <w:sz w:val="24"/>
        </w:rPr>
        <w:t>、</w:t>
      </w:r>
      <w:r w:rsidR="00832F9D" w:rsidRPr="002051DD">
        <w:rPr>
          <w:rFonts w:ascii="ＭＳ 明朝" w:hAnsi="ＭＳ 明朝" w:hint="eastAsia"/>
          <w:sz w:val="24"/>
        </w:rPr>
        <w:t>日本医学会</w:t>
      </w:r>
      <w:r w:rsidR="005F4ABE" w:rsidRPr="002051DD">
        <w:rPr>
          <w:rFonts w:ascii="ＭＳ 明朝" w:hAnsi="ＭＳ 明朝" w:hint="eastAsia"/>
          <w:sz w:val="24"/>
        </w:rPr>
        <w:t>出生前検査認証制度等運営委員会「</w:t>
      </w:r>
      <w:r w:rsidR="00832F9D" w:rsidRPr="002051DD">
        <w:rPr>
          <w:rFonts w:ascii="ＭＳ 明朝" w:hAnsi="ＭＳ 明朝" w:hint="eastAsia"/>
          <w:sz w:val="24"/>
        </w:rPr>
        <w:t>NIPT等の出生前検査に関する情報提供及び施設（医療機関・検査分析機関）認証の指針</w:t>
      </w:r>
      <w:r w:rsidRPr="002051DD">
        <w:rPr>
          <w:rFonts w:ascii="ＭＳ 明朝" w:hAnsi="ＭＳ 明朝" w:hint="eastAsia"/>
          <w:sz w:val="24"/>
        </w:rPr>
        <w:t>」</w:t>
      </w:r>
      <w:r w:rsidR="005F4ABE" w:rsidRPr="002051DD">
        <w:rPr>
          <w:rFonts w:ascii="ＭＳ 明朝" w:hAnsi="ＭＳ 明朝" w:hint="eastAsia"/>
          <w:sz w:val="24"/>
        </w:rPr>
        <w:t>（</w:t>
      </w:r>
      <w:r w:rsidR="0098066B">
        <w:rPr>
          <w:rFonts w:ascii="ＭＳ 明朝" w:hAnsi="ＭＳ 明朝" w:hint="eastAsia"/>
          <w:sz w:val="24"/>
        </w:rPr>
        <w:t>令和４</w:t>
      </w:r>
      <w:r w:rsidR="005F4ABE" w:rsidRPr="002051DD">
        <w:rPr>
          <w:rFonts w:ascii="ＭＳ 明朝" w:hAnsi="ＭＳ 明朝" w:hint="eastAsia"/>
          <w:sz w:val="24"/>
        </w:rPr>
        <w:t>年</w:t>
      </w:r>
      <w:r w:rsidR="00832F9D" w:rsidRPr="002051DD">
        <w:rPr>
          <w:rFonts w:ascii="ＭＳ 明朝" w:hAnsi="ＭＳ 明朝" w:hint="eastAsia"/>
          <w:sz w:val="24"/>
        </w:rPr>
        <w:t>２</w:t>
      </w:r>
      <w:r w:rsidR="005F4ABE" w:rsidRPr="002051DD">
        <w:rPr>
          <w:rFonts w:ascii="ＭＳ 明朝" w:hAnsi="ＭＳ 明朝" w:hint="eastAsia"/>
          <w:sz w:val="24"/>
        </w:rPr>
        <w:t>月）</w:t>
      </w:r>
      <w:r w:rsidRPr="002051DD">
        <w:rPr>
          <w:rFonts w:ascii="ＭＳ 明朝" w:hAnsi="ＭＳ 明朝" w:hint="eastAsia"/>
          <w:sz w:val="24"/>
        </w:rPr>
        <w:t>に記載されている下記の「</w:t>
      </w:r>
      <w:r w:rsidR="005F4ABE" w:rsidRPr="002051DD">
        <w:rPr>
          <w:rFonts w:ascii="ＭＳ 明朝" w:hAnsi="ＭＳ 明朝" w:hint="eastAsia"/>
          <w:sz w:val="24"/>
        </w:rPr>
        <w:t>連携</w:t>
      </w:r>
      <w:r w:rsidRPr="002051DD">
        <w:rPr>
          <w:rFonts w:ascii="ＭＳ 明朝" w:hAnsi="ＭＳ 明朝" w:hint="eastAsia"/>
          <w:sz w:val="24"/>
        </w:rPr>
        <w:t>施設が備えるべき要件」を全て満たしていることを証明します</w:t>
      </w:r>
      <w:r w:rsidR="00433E6C" w:rsidRPr="002051DD">
        <w:rPr>
          <w:rFonts w:ascii="ＭＳ 明朝" w:hAnsi="ＭＳ 明朝" w:hint="eastAsia"/>
          <w:sz w:val="24"/>
        </w:rPr>
        <w:t>。</w:t>
      </w:r>
    </w:p>
    <w:p w14:paraId="1F18BF2D" w14:textId="77777777" w:rsidR="00BE1767" w:rsidRPr="002051DD" w:rsidRDefault="00000000" w:rsidP="00BE1767">
      <w:pPr>
        <w:rPr>
          <w:rFonts w:ascii="ＭＳ 明朝" w:hAnsi="ＭＳ 明朝"/>
        </w:rPr>
      </w:pPr>
    </w:p>
    <w:p w14:paraId="136AD4E7" w14:textId="19A04962" w:rsidR="00BE1767" w:rsidRPr="002051DD" w:rsidRDefault="007F350D" w:rsidP="00BE1767">
      <w:pPr>
        <w:rPr>
          <w:rFonts w:ascii="ＭＳ 明朝" w:hAnsi="ＭＳ 明朝"/>
          <w:sz w:val="24"/>
        </w:rPr>
      </w:pPr>
      <w:r w:rsidRPr="002051DD">
        <w:rPr>
          <w:rFonts w:ascii="ＭＳ 明朝" w:hAnsi="ＭＳ 明朝" w:hint="eastAsia"/>
          <w:sz w:val="24"/>
        </w:rPr>
        <w:t xml:space="preserve">西暦　　</w:t>
      </w:r>
      <w:r w:rsidR="00462B13" w:rsidRPr="002051DD">
        <w:rPr>
          <w:rFonts w:ascii="ＭＳ 明朝" w:hAnsi="ＭＳ 明朝" w:hint="eastAsia"/>
          <w:sz w:val="24"/>
        </w:rPr>
        <w:t xml:space="preserve">　　年　　月　　日</w:t>
      </w:r>
    </w:p>
    <w:p w14:paraId="04765433" w14:textId="77777777" w:rsidR="00BE1767" w:rsidRPr="002051DD" w:rsidRDefault="00000000" w:rsidP="00BE1767">
      <w:pPr>
        <w:rPr>
          <w:rFonts w:ascii="ＭＳ 明朝" w:hAnsi="ＭＳ 明朝"/>
          <w:sz w:val="24"/>
        </w:rPr>
      </w:pPr>
    </w:p>
    <w:p w14:paraId="4A88D76F" w14:textId="77777777" w:rsidR="00BE1767" w:rsidRPr="002051DD" w:rsidRDefault="00462B13" w:rsidP="00BE1767">
      <w:pPr>
        <w:ind w:firstLine="3686"/>
        <w:outlineLvl w:val="0"/>
        <w:rPr>
          <w:rFonts w:ascii="ＭＳ 明朝" w:hAnsi="ＭＳ 明朝"/>
          <w:sz w:val="24"/>
          <w:lang w:eastAsia="zh-TW"/>
        </w:rPr>
      </w:pPr>
      <w:r w:rsidRPr="002051DD">
        <w:rPr>
          <w:rFonts w:ascii="ＭＳ 明朝" w:hAnsi="ＭＳ 明朝" w:hint="eastAsia"/>
          <w:sz w:val="24"/>
          <w:lang w:eastAsia="zh-TW"/>
        </w:rPr>
        <w:t>施設名</w:t>
      </w:r>
    </w:p>
    <w:p w14:paraId="7EBD8BEC" w14:textId="77777777" w:rsidR="00BE1767" w:rsidRPr="002051DD" w:rsidRDefault="00000000" w:rsidP="00BE1767">
      <w:pPr>
        <w:rPr>
          <w:rFonts w:ascii="ＭＳ 明朝" w:hAnsi="ＭＳ 明朝"/>
          <w:sz w:val="24"/>
          <w:lang w:eastAsia="zh-TW"/>
        </w:rPr>
      </w:pPr>
    </w:p>
    <w:p w14:paraId="48ADCB54" w14:textId="77777777" w:rsidR="00BE1767" w:rsidRPr="002051DD" w:rsidRDefault="00462B13" w:rsidP="00BE1767">
      <w:pPr>
        <w:ind w:firstLine="3686"/>
        <w:outlineLvl w:val="0"/>
        <w:rPr>
          <w:rFonts w:ascii="ＭＳ 明朝" w:hAnsi="ＭＳ 明朝"/>
          <w:sz w:val="24"/>
          <w:lang w:eastAsia="zh-TW"/>
        </w:rPr>
      </w:pPr>
      <w:r w:rsidRPr="002051DD">
        <w:rPr>
          <w:rFonts w:ascii="ＭＳ 明朝" w:hAnsi="ＭＳ 明朝" w:hint="eastAsia"/>
          <w:sz w:val="24"/>
          <w:lang w:eastAsia="zh-TW"/>
        </w:rPr>
        <w:t>所在地</w:t>
      </w:r>
    </w:p>
    <w:p w14:paraId="4E5E3340" w14:textId="77777777" w:rsidR="00BE1767" w:rsidRPr="002051DD" w:rsidRDefault="00000000" w:rsidP="00BE1767">
      <w:pPr>
        <w:rPr>
          <w:rFonts w:ascii="ＭＳ 明朝" w:hAnsi="ＭＳ 明朝"/>
          <w:sz w:val="24"/>
          <w:lang w:eastAsia="zh-TW"/>
        </w:rPr>
      </w:pPr>
    </w:p>
    <w:p w14:paraId="0EE10102" w14:textId="46C6AF1B" w:rsidR="00BE1767" w:rsidRPr="002051DD" w:rsidRDefault="00462B13" w:rsidP="00BE1767">
      <w:pPr>
        <w:ind w:firstLine="3686"/>
        <w:outlineLvl w:val="0"/>
        <w:rPr>
          <w:rFonts w:ascii="ＭＳ 明朝" w:hAnsi="ＭＳ 明朝"/>
          <w:sz w:val="24"/>
          <w:lang w:eastAsia="zh-TW"/>
        </w:rPr>
      </w:pPr>
      <w:r w:rsidRPr="002051DD">
        <w:rPr>
          <w:rFonts w:ascii="ＭＳ 明朝" w:hAnsi="ＭＳ 明朝" w:hint="eastAsia"/>
          <w:sz w:val="24"/>
          <w:lang w:eastAsia="zh-TW"/>
        </w:rPr>
        <w:t>施設長</w:t>
      </w:r>
      <w:r w:rsidR="00495FDD" w:rsidRPr="002051DD">
        <w:rPr>
          <w:rFonts w:ascii="ＭＳ 明朝" w:hAnsi="ＭＳ 明朝" w:hint="eastAsia"/>
          <w:sz w:val="24"/>
        </w:rPr>
        <w:t>役職</w:t>
      </w:r>
    </w:p>
    <w:p w14:paraId="68F06CA3" w14:textId="77777777" w:rsidR="00BE1767" w:rsidRPr="002051DD" w:rsidRDefault="00000000" w:rsidP="00BE1767">
      <w:pPr>
        <w:rPr>
          <w:rFonts w:ascii="ＭＳ 明朝" w:hAnsi="ＭＳ 明朝"/>
          <w:sz w:val="24"/>
        </w:rPr>
      </w:pPr>
    </w:p>
    <w:p w14:paraId="6A848AEB" w14:textId="6BBA21A6" w:rsidR="00CA5399" w:rsidRPr="002051DD" w:rsidRDefault="00462B13" w:rsidP="00632AA2">
      <w:pPr>
        <w:spacing w:line="300" w:lineRule="exact"/>
        <w:ind w:left="2846" w:firstLine="840"/>
        <w:jc w:val="left"/>
        <w:rPr>
          <w:rFonts w:ascii="ＭＳ 明朝" w:hAnsi="ＭＳ 明朝"/>
          <w:sz w:val="24"/>
          <w:lang w:eastAsia="zh-TW"/>
        </w:rPr>
      </w:pPr>
      <w:r w:rsidRPr="002051DD">
        <w:rPr>
          <w:rFonts w:ascii="ＭＳ 明朝" w:hAnsi="ＭＳ 明朝" w:hint="eastAsia"/>
          <w:sz w:val="24"/>
          <w:lang w:eastAsia="zh-TW"/>
        </w:rPr>
        <w:t>施設長氏名　　　　　　　　　　　　　　　　　　公印</w:t>
      </w:r>
    </w:p>
    <w:p w14:paraId="79D2542D" w14:textId="77777777" w:rsidR="00235CA2" w:rsidRPr="002051DD" w:rsidRDefault="00000000" w:rsidP="00BE1767">
      <w:pPr>
        <w:spacing w:line="300" w:lineRule="exact"/>
        <w:jc w:val="left"/>
        <w:rPr>
          <w:rFonts w:ascii="ＭＳ 明朝" w:hAnsi="ＭＳ 明朝"/>
        </w:rPr>
      </w:pPr>
    </w:p>
    <w:p w14:paraId="0D4FB7AB" w14:textId="77777777" w:rsidR="009816F9" w:rsidRPr="002051DD" w:rsidRDefault="009816F9" w:rsidP="009816F9">
      <w:pPr>
        <w:contextualSpacing/>
        <w:jc w:val="left"/>
        <w:rPr>
          <w:rFonts w:ascii="ＭＳ 明朝" w:hAnsi="ＭＳ 明朝"/>
          <w:szCs w:val="21"/>
          <w:lang w:eastAsia="zh-TW"/>
        </w:rPr>
      </w:pPr>
    </w:p>
    <w:p w14:paraId="2289C8C5" w14:textId="1E99CCBA" w:rsidR="0089069B" w:rsidRPr="002051DD" w:rsidRDefault="00462B13" w:rsidP="002051DD">
      <w:pPr>
        <w:contextualSpacing/>
        <w:jc w:val="left"/>
        <w:rPr>
          <w:rFonts w:ascii="ＭＳ 明朝" w:hAnsi="ＭＳ 明朝"/>
          <w:szCs w:val="21"/>
        </w:rPr>
      </w:pPr>
      <w:r w:rsidRPr="002051DD">
        <w:rPr>
          <w:rFonts w:ascii="ＭＳ 明朝" w:hAnsi="ＭＳ 明朝" w:hint="eastAsia"/>
          <w:szCs w:val="21"/>
          <w:lang w:eastAsia="zh-TW"/>
        </w:rPr>
        <w:t>【参考</w:t>
      </w:r>
      <w:r w:rsidR="00832F9D" w:rsidRPr="002051DD">
        <w:rPr>
          <w:rFonts w:ascii="ＭＳ 明朝" w:hAnsi="ＭＳ 明朝" w:hint="eastAsia"/>
          <w:szCs w:val="21"/>
        </w:rPr>
        <w:t>】</w:t>
      </w:r>
      <w:r w:rsidR="00964FA2" w:rsidRPr="002051DD">
        <w:rPr>
          <w:rFonts w:ascii="ＭＳ 明朝" w:hAnsi="ＭＳ 明朝" w:hint="eastAsia"/>
          <w:szCs w:val="21"/>
        </w:rPr>
        <w:t>「</w:t>
      </w:r>
      <w:r w:rsidR="0089069B" w:rsidRPr="002051DD">
        <w:rPr>
          <w:rFonts w:ascii="ＭＳ 明朝" w:hAnsi="ＭＳ 明朝" w:hint="eastAsia"/>
          <w:szCs w:val="21"/>
        </w:rPr>
        <w:t>NIPT等の出生前検査に関する情報提供及び施設（医療機関・検査分析機関）認証の指針</w:t>
      </w:r>
      <w:r w:rsidR="00964FA2" w:rsidRPr="002051DD">
        <w:rPr>
          <w:rFonts w:ascii="ＭＳ 明朝" w:hAnsi="ＭＳ 明朝" w:hint="eastAsia"/>
          <w:szCs w:val="21"/>
        </w:rPr>
        <w:t>」</w:t>
      </w:r>
      <w:r w:rsidR="0089069B" w:rsidRPr="002051DD">
        <w:rPr>
          <w:rFonts w:ascii="ＭＳ 明朝" w:hAnsi="ＭＳ 明朝" w:hint="eastAsia"/>
          <w:szCs w:val="21"/>
        </w:rPr>
        <w:t>の引用</w:t>
      </w:r>
    </w:p>
    <w:p w14:paraId="2384C302" w14:textId="77777777" w:rsidR="0042120B" w:rsidRPr="002051DD" w:rsidRDefault="0042120B" w:rsidP="002051DD">
      <w:pPr>
        <w:contextualSpacing/>
        <w:jc w:val="left"/>
        <w:rPr>
          <w:rFonts w:ascii="ＭＳ 明朝" w:hAnsi="ＭＳ 明朝"/>
          <w:szCs w:val="21"/>
        </w:rPr>
      </w:pPr>
      <w:r w:rsidRPr="002051DD">
        <w:rPr>
          <w:rFonts w:ascii="ＭＳ 明朝" w:hAnsi="ＭＳ 明朝" w:hint="eastAsia"/>
          <w:szCs w:val="21"/>
        </w:rPr>
        <w:t>【２】遺伝カウンセリング、確定的検査とその後の対応に関する基幹施設と連携施設の関係</w:t>
      </w:r>
    </w:p>
    <w:p w14:paraId="3739F5B3" w14:textId="77777777" w:rsidR="0042120B" w:rsidRPr="002051DD" w:rsidRDefault="0042120B" w:rsidP="002051DD">
      <w:pPr>
        <w:contextualSpacing/>
        <w:jc w:val="left"/>
        <w:rPr>
          <w:rFonts w:ascii="ＭＳ 明朝" w:hAnsi="ＭＳ 明朝"/>
          <w:szCs w:val="21"/>
        </w:rPr>
      </w:pPr>
      <w:r w:rsidRPr="002051DD">
        <w:rPr>
          <w:rFonts w:ascii="ＭＳ 明朝" w:hAnsi="ＭＳ 明朝" w:hint="eastAsia"/>
          <w:szCs w:val="21"/>
        </w:rPr>
        <w:t>NIPTを行うにあたって、インフォームド･コンセントを得ることに加えて、検査実施前と検査実施後のそれぞれの時点で遺伝カウンセリングを実施する。</w:t>
      </w:r>
    </w:p>
    <w:p w14:paraId="49A4BA22" w14:textId="743FA6DA" w:rsidR="0042120B" w:rsidRPr="002051DD" w:rsidRDefault="0042120B" w:rsidP="002051DD">
      <w:pPr>
        <w:contextualSpacing/>
        <w:jc w:val="left"/>
        <w:rPr>
          <w:rFonts w:ascii="ＭＳ 明朝" w:hAnsi="ＭＳ 明朝"/>
          <w:szCs w:val="21"/>
        </w:rPr>
      </w:pPr>
      <w:r w:rsidRPr="002051DD">
        <w:rPr>
          <w:rFonts w:ascii="ＭＳ 明朝" w:hAnsi="ＭＳ 明朝" w:hint="eastAsia"/>
          <w:szCs w:val="21"/>
        </w:rPr>
        <w:t>基幹施設及び連携施設においては、連携する出生前コンサルト小児科医＊1を最低1名選定し、その氏名及び所属を検査説明文書に記載する。その上で妊婦の希望に応じて、出生前コンサルト小児科医*1との面会を設定する等、小児医療の専門家の支援を受けられるように配慮する。</w:t>
      </w:r>
    </w:p>
    <w:p w14:paraId="5E15727E" w14:textId="21B2C1D5" w:rsidR="0042120B" w:rsidRPr="002051DD" w:rsidRDefault="0042120B" w:rsidP="002051DD">
      <w:pPr>
        <w:contextualSpacing/>
        <w:jc w:val="left"/>
        <w:rPr>
          <w:rFonts w:ascii="ＭＳ 明朝" w:hAnsi="ＭＳ 明朝"/>
          <w:szCs w:val="21"/>
        </w:rPr>
      </w:pPr>
      <w:r w:rsidRPr="002051DD">
        <w:rPr>
          <w:rFonts w:ascii="ＭＳ 明朝" w:hAnsi="ＭＳ 明朝" w:hint="eastAsia"/>
          <w:szCs w:val="21"/>
        </w:rPr>
        <w:t>*1 出生前コンサルト小児科医は、日本小児科学会が認定する。出生前コンサルト小児科医は、日本小児科学会小児科専門医であり、おもに、NIPT等出生前検査の当該疾患の診療に従事する経験を有するもので、同学会が定める研修課程を修了したものである。また、臨床遺伝専門医*3資格を有する小児科専門医は、出生前コンサルト小児科医とみなす。</w:t>
      </w:r>
    </w:p>
    <w:p w14:paraId="14F43763" w14:textId="1885373C" w:rsidR="00632AA2" w:rsidRPr="002051DD" w:rsidRDefault="0089069B" w:rsidP="002051DD">
      <w:pPr>
        <w:contextualSpacing/>
        <w:jc w:val="left"/>
        <w:rPr>
          <w:rFonts w:ascii="ＭＳ 明朝" w:hAnsi="ＭＳ 明朝"/>
          <w:szCs w:val="21"/>
        </w:rPr>
      </w:pPr>
      <w:r w:rsidRPr="002051DD">
        <w:rPr>
          <w:rFonts w:ascii="ＭＳ 明朝" w:hAnsi="ＭＳ 明朝" w:hint="eastAsia"/>
          <w:szCs w:val="21"/>
        </w:rPr>
        <w:t>【４】</w:t>
      </w:r>
      <w:r w:rsidR="00462B13" w:rsidRPr="002051DD">
        <w:rPr>
          <w:rFonts w:ascii="ＭＳ 明朝" w:hAnsi="ＭＳ 明朝" w:hint="eastAsia"/>
          <w:szCs w:val="21"/>
        </w:rPr>
        <w:t>連携施設が備えるべき要件</w:t>
      </w:r>
    </w:p>
    <w:p w14:paraId="5C3505CA" w14:textId="77777777" w:rsidR="00804D25" w:rsidRPr="002051DD" w:rsidRDefault="00804D25" w:rsidP="002051DD">
      <w:pPr>
        <w:contextualSpacing/>
        <w:jc w:val="left"/>
        <w:rPr>
          <w:rFonts w:ascii="ＭＳ 明朝" w:hAnsi="ＭＳ 明朝"/>
          <w:szCs w:val="21"/>
          <w:lang w:eastAsia="zh-TW"/>
        </w:rPr>
      </w:pPr>
      <w:r w:rsidRPr="002051DD">
        <w:rPr>
          <w:rFonts w:ascii="ＭＳ 明朝" w:hAnsi="ＭＳ 明朝" w:hint="eastAsia"/>
          <w:szCs w:val="21"/>
          <w:lang w:eastAsia="zh-TW"/>
        </w:rPr>
        <w:t>１．出生前検査、とくに13トリソミー、18トリソミー、21トリソミーについて、自然史や支援体制を含めた十分な知識及び豊富な診療経験を有する産婦人科医師（産婦人科専門医*1） が、常時勤務していることを要する。この産婦人科医師は臨床遺伝専門医*2であること、もしくはNIPTを含めた出生前検査に関する研修の修了認定*3を受けていることを要する。</w:t>
      </w:r>
    </w:p>
    <w:p w14:paraId="792C0A4B" w14:textId="77777777" w:rsidR="00804D25" w:rsidRPr="002051DD" w:rsidRDefault="00804D25" w:rsidP="002051DD">
      <w:pPr>
        <w:contextualSpacing/>
        <w:jc w:val="left"/>
        <w:rPr>
          <w:rFonts w:ascii="ＭＳ 明朝" w:hAnsi="ＭＳ 明朝"/>
          <w:szCs w:val="21"/>
          <w:lang w:eastAsia="zh-TW"/>
        </w:rPr>
      </w:pPr>
      <w:r w:rsidRPr="002051DD">
        <w:rPr>
          <w:rFonts w:ascii="ＭＳ 明朝" w:hAnsi="ＭＳ 明朝" w:hint="eastAsia"/>
          <w:szCs w:val="21"/>
          <w:lang w:eastAsia="zh-TW"/>
        </w:rPr>
        <w:t>２．検査を希望する妊婦に対する検査施行前後のNIPTに関わる遺伝カウンセリングに、十分な時間をとることができる外来診療体制が整えられていること。NIPTに関わる遺伝カウンセリングは一般診療とは別に専門外来で実施するものとし、NIPTを検討している妊婦、検査実施後の妊婦を対象とした専用の時間帯を設定することが望ましい。なお、検査施行前・後のNIPTに関わる遺伝カウンセリングでは、１で挙げた産婦人科医師が直接関与することを要する。また検査施行前のNIPTに関わる遺伝カウンセリングから検査の実施までには、被検妊婦自身が検査受検の要否について十分に考慮する時間をもつことができるよう配慮すること。</w:t>
      </w:r>
    </w:p>
    <w:p w14:paraId="2993DF60" w14:textId="77777777" w:rsidR="00804D25" w:rsidRPr="002051DD" w:rsidRDefault="00804D25" w:rsidP="002051DD">
      <w:pPr>
        <w:contextualSpacing/>
        <w:jc w:val="left"/>
        <w:rPr>
          <w:rFonts w:ascii="ＭＳ 明朝" w:hAnsi="ＭＳ 明朝"/>
          <w:szCs w:val="21"/>
          <w:lang w:eastAsia="zh-TW"/>
        </w:rPr>
      </w:pPr>
      <w:r w:rsidRPr="002051DD">
        <w:rPr>
          <w:rFonts w:ascii="ＭＳ 明朝" w:hAnsi="ＭＳ 明朝" w:hint="eastAsia"/>
          <w:szCs w:val="21"/>
          <w:lang w:eastAsia="zh-TW"/>
        </w:rPr>
        <w:t>３．NIPT検査を受けた妊婦に対する継続的な支援のために、原則として＊4、妊婦健診と分娩の管理に対応をしていること。</w:t>
      </w:r>
    </w:p>
    <w:p w14:paraId="28ED30BB" w14:textId="77777777" w:rsidR="00804D25" w:rsidRPr="002051DD" w:rsidRDefault="00804D25" w:rsidP="002051DD">
      <w:pPr>
        <w:contextualSpacing/>
        <w:jc w:val="left"/>
        <w:rPr>
          <w:rFonts w:ascii="ＭＳ 明朝" w:hAnsi="ＭＳ 明朝"/>
          <w:szCs w:val="21"/>
          <w:lang w:eastAsia="zh-TW"/>
        </w:rPr>
      </w:pPr>
      <w:r w:rsidRPr="002051DD">
        <w:rPr>
          <w:rFonts w:ascii="ＭＳ 明朝" w:hAnsi="ＭＳ 明朝" w:hint="eastAsia"/>
          <w:szCs w:val="21"/>
          <w:lang w:eastAsia="zh-TW"/>
        </w:rPr>
        <w:t>４．連携施設は、NIPTに関わる診療について常に基幹施設と密接な連携を維持しなければならない。出生前検査についての豊富な診療経験を有する臨床遺伝専門医が勤務していない場合、あるいは確定的検査とその後の対応が自施設で行えない場合には、NIPTの検査結果が陽性であった妊婦の情報を所属する体制の基幹施設に速やかに連絡をする。そして、【２】の記載に沿って、検査後の適切な支援の提供のために基幹施設との連携を行う。</w:t>
      </w:r>
    </w:p>
    <w:p w14:paraId="2E733B05" w14:textId="7C9D56A3" w:rsidR="00804D25" w:rsidRPr="002051DD" w:rsidRDefault="00804D25" w:rsidP="002051DD">
      <w:pPr>
        <w:contextualSpacing/>
        <w:jc w:val="left"/>
        <w:rPr>
          <w:rFonts w:ascii="ＭＳ 明朝" w:hAnsi="ＭＳ 明朝"/>
          <w:szCs w:val="21"/>
          <w:lang w:eastAsia="zh-TW"/>
        </w:rPr>
      </w:pPr>
      <w:r w:rsidRPr="002051DD">
        <w:rPr>
          <w:rFonts w:ascii="ＭＳ 明朝" w:hAnsi="ＭＳ 明朝" w:hint="eastAsia"/>
          <w:szCs w:val="21"/>
          <w:lang w:eastAsia="zh-TW"/>
        </w:rPr>
        <w:lastRenderedPageBreak/>
        <w:t>５．NIPTの実施前後の妊婦の意思決定について、妊婦が希望する場合は小児医療の専門家（【２】*</w:t>
      </w:r>
      <w:r w:rsidR="0042120B" w:rsidRPr="002051DD">
        <w:rPr>
          <w:rFonts w:ascii="ＭＳ 明朝" w:hAnsi="ＭＳ 明朝" w:hint="eastAsia"/>
          <w:szCs w:val="21"/>
        </w:rPr>
        <w:t>1</w:t>
      </w:r>
      <w:r w:rsidRPr="002051DD">
        <w:rPr>
          <w:rFonts w:ascii="ＭＳ 明朝" w:hAnsi="ＭＳ 明朝" w:hint="eastAsia"/>
          <w:szCs w:val="21"/>
          <w:lang w:eastAsia="zh-TW"/>
        </w:rPr>
        <w:t>の記載参照）の支援を受けられるようにすること。</w:t>
      </w:r>
    </w:p>
    <w:p w14:paraId="15ABF46D" w14:textId="77777777" w:rsidR="00804D25" w:rsidRPr="002051DD" w:rsidRDefault="00804D25" w:rsidP="002051DD">
      <w:pPr>
        <w:contextualSpacing/>
        <w:jc w:val="left"/>
        <w:rPr>
          <w:rFonts w:ascii="ＭＳ 明朝" w:hAnsi="ＭＳ 明朝"/>
          <w:szCs w:val="21"/>
          <w:lang w:eastAsia="zh-TW"/>
        </w:rPr>
      </w:pPr>
      <w:r w:rsidRPr="002051DD">
        <w:rPr>
          <w:rFonts w:ascii="ＭＳ 明朝" w:hAnsi="ＭＳ 明朝" w:hint="eastAsia"/>
          <w:szCs w:val="21"/>
          <w:lang w:eastAsia="zh-TW"/>
        </w:rPr>
        <w:t>６．１に記載された連携施設の産婦人科医師は、基幹施設が実施する遺伝診療についての会議（【３】10に記載）に６か月に１回程度の頻度で参加して、基幹施設における臨床遺伝専門医、産婦人科医師及び小児科医師と密な連携を維持するよう努める。また、その会議において出生前検査及びNIPTの対象疾患に関する情報を得また指導を受けるよう努める。</w:t>
      </w:r>
    </w:p>
    <w:p w14:paraId="00CCC9A0" w14:textId="77777777" w:rsidR="00804D25" w:rsidRPr="002051DD" w:rsidRDefault="00804D25" w:rsidP="002051DD">
      <w:pPr>
        <w:contextualSpacing/>
        <w:jc w:val="left"/>
        <w:rPr>
          <w:rFonts w:ascii="ＭＳ 明朝" w:hAnsi="ＭＳ 明朝"/>
          <w:szCs w:val="21"/>
          <w:lang w:eastAsia="zh-TW"/>
        </w:rPr>
      </w:pPr>
      <w:r w:rsidRPr="002051DD">
        <w:rPr>
          <w:rFonts w:ascii="ＭＳ 明朝" w:hAnsi="ＭＳ 明朝" w:hint="eastAsia"/>
          <w:szCs w:val="21"/>
          <w:lang w:eastAsia="zh-TW"/>
        </w:rPr>
        <w:t>（補足事項）</w:t>
      </w:r>
    </w:p>
    <w:p w14:paraId="4B5FB24D" w14:textId="77777777" w:rsidR="00804D25" w:rsidRPr="002051DD" w:rsidRDefault="00804D25" w:rsidP="002051DD">
      <w:pPr>
        <w:contextualSpacing/>
        <w:jc w:val="left"/>
        <w:rPr>
          <w:rFonts w:ascii="ＭＳ 明朝" w:hAnsi="ＭＳ 明朝"/>
          <w:szCs w:val="21"/>
          <w:lang w:eastAsia="zh-TW"/>
        </w:rPr>
      </w:pPr>
      <w:r w:rsidRPr="002051DD">
        <w:rPr>
          <w:rFonts w:ascii="ＭＳ 明朝" w:hAnsi="ＭＳ 明朝" w:hint="eastAsia"/>
          <w:szCs w:val="21"/>
          <w:lang w:eastAsia="zh-TW"/>
        </w:rPr>
        <w:t>令和６年（2024年）3月までの時限的な措置として、*2もしくは*3の条件を満たさない場合であっても、その代替として日本周産期・新生児医学会の周産期専門医（母体・胎児あるいは新生児）である場合には、連携施設に求められる「出生前検査、とくに13トリソミー、18トリソミー、21トリソミーについて、自然史や支援体制を含めた十分な知識及び豊富な診療経験を有する産婦人科医師」に準じた要件を満たすと考えて、暫定連携施設としてNIPT実施が可能である。（前記【１】、【２】ぞれぞれの補足事項参照）</w:t>
      </w:r>
    </w:p>
    <w:p w14:paraId="31481023" w14:textId="77777777" w:rsidR="00804D25" w:rsidRPr="002051DD" w:rsidRDefault="00804D25" w:rsidP="002051DD">
      <w:pPr>
        <w:contextualSpacing/>
        <w:jc w:val="left"/>
        <w:rPr>
          <w:rFonts w:ascii="ＭＳ 明朝" w:hAnsi="ＭＳ 明朝"/>
          <w:szCs w:val="21"/>
          <w:lang w:eastAsia="zh-TW"/>
        </w:rPr>
      </w:pPr>
      <w:r w:rsidRPr="002051DD">
        <w:rPr>
          <w:rFonts w:ascii="ＭＳ 明朝" w:hAnsi="ＭＳ 明朝" w:hint="eastAsia"/>
          <w:szCs w:val="21"/>
          <w:lang w:eastAsia="zh-TW"/>
        </w:rPr>
        <w:t>*1 日本産科婦人科学会認定産婦人科専門医</w:t>
      </w:r>
    </w:p>
    <w:p w14:paraId="349FDDB1" w14:textId="77777777" w:rsidR="00804D25" w:rsidRPr="002051DD" w:rsidRDefault="00804D25" w:rsidP="002051DD">
      <w:pPr>
        <w:contextualSpacing/>
        <w:jc w:val="left"/>
        <w:rPr>
          <w:rFonts w:ascii="ＭＳ 明朝" w:hAnsi="ＭＳ 明朝"/>
          <w:szCs w:val="21"/>
          <w:lang w:eastAsia="zh-TW"/>
        </w:rPr>
      </w:pPr>
      <w:r w:rsidRPr="002051DD">
        <w:rPr>
          <w:rFonts w:ascii="ＭＳ 明朝" w:hAnsi="ＭＳ 明朝" w:hint="eastAsia"/>
          <w:szCs w:val="21"/>
          <w:lang w:eastAsia="zh-TW"/>
        </w:rPr>
        <w:t>*2 日本人類遺伝学会・日本遺伝カウンセリング学会認定臨床遺伝専門医</w:t>
      </w:r>
    </w:p>
    <w:p w14:paraId="74089402" w14:textId="77777777" w:rsidR="00804D25" w:rsidRPr="002051DD" w:rsidRDefault="00804D25" w:rsidP="002051DD">
      <w:pPr>
        <w:contextualSpacing/>
        <w:jc w:val="left"/>
        <w:rPr>
          <w:rFonts w:ascii="ＭＳ 明朝" w:hAnsi="ＭＳ 明朝"/>
          <w:szCs w:val="21"/>
          <w:lang w:eastAsia="zh-TW"/>
        </w:rPr>
      </w:pPr>
      <w:r w:rsidRPr="002051DD">
        <w:rPr>
          <w:rFonts w:ascii="ＭＳ 明朝" w:hAnsi="ＭＳ 明朝" w:hint="eastAsia"/>
          <w:szCs w:val="21"/>
          <w:lang w:eastAsia="zh-TW"/>
        </w:rPr>
        <w:t>*3 「日本産科婦人科遺伝診療学会が提供する教材を用いたロールプレイを含めた研修会受講と統一試験」を修了。</w:t>
      </w:r>
    </w:p>
    <w:p w14:paraId="24489286" w14:textId="46C16C3F" w:rsidR="00632AA2" w:rsidRPr="002051DD" w:rsidRDefault="00804D25" w:rsidP="002051DD">
      <w:pPr>
        <w:contextualSpacing/>
        <w:jc w:val="left"/>
        <w:rPr>
          <w:rFonts w:ascii="ＭＳ 明朝" w:hAnsi="ＭＳ 明朝"/>
          <w:szCs w:val="21"/>
          <w:lang w:eastAsia="zh-TW"/>
        </w:rPr>
      </w:pPr>
      <w:r w:rsidRPr="002051DD">
        <w:rPr>
          <w:rFonts w:ascii="ＭＳ 明朝" w:hAnsi="ＭＳ 明朝" w:hint="eastAsia"/>
          <w:szCs w:val="21"/>
          <w:lang w:eastAsia="zh-TW"/>
        </w:rPr>
        <w:t>*4 遺伝カウンセリングの前後において、包括的な妊婦の支援を行う必要性があるため、連携施設は分娩施設であることが望ましい。ただし、分娩施設でなくても妊婦健診を行っている施設で、基幹施設との連携の下で適切な周産期管理が可能であると基幹施設が判断した施設は、連携施設の対象となりうる。</w:t>
      </w:r>
    </w:p>
    <w:p w14:paraId="56E77CC2" w14:textId="77777777" w:rsidR="003417E9" w:rsidRPr="002051DD" w:rsidRDefault="003417E9" w:rsidP="009816F9">
      <w:pPr>
        <w:contextualSpacing/>
        <w:jc w:val="left"/>
        <w:rPr>
          <w:rFonts w:ascii="ＭＳ 明朝" w:hAnsi="ＭＳ 明朝"/>
          <w:szCs w:val="21"/>
        </w:rPr>
      </w:pPr>
      <w:bookmarkStart w:id="0" w:name="_Hlk106062680"/>
    </w:p>
    <w:p w14:paraId="49BA3832" w14:textId="13FFC9A5" w:rsidR="006938E4" w:rsidRPr="002051DD" w:rsidRDefault="006938E4" w:rsidP="002051DD">
      <w:pPr>
        <w:contextualSpacing/>
        <w:jc w:val="left"/>
        <w:rPr>
          <w:rFonts w:ascii="ＭＳ 明朝" w:hAnsi="ＭＳ 明朝"/>
          <w:szCs w:val="21"/>
        </w:rPr>
      </w:pPr>
      <w:r w:rsidRPr="002051DD">
        <w:rPr>
          <w:rFonts w:ascii="ＭＳ 明朝" w:hAnsi="ＭＳ 明朝" w:hint="eastAsia"/>
          <w:szCs w:val="21"/>
        </w:rPr>
        <w:t>【１】の補足事項</w:t>
      </w:r>
    </w:p>
    <w:p w14:paraId="080ABA7F" w14:textId="77777777" w:rsidR="006938E4" w:rsidRPr="002051DD" w:rsidRDefault="006938E4" w:rsidP="002051DD">
      <w:pPr>
        <w:contextualSpacing/>
        <w:jc w:val="left"/>
        <w:rPr>
          <w:rFonts w:ascii="ＭＳ 明朝" w:hAnsi="ＭＳ 明朝"/>
          <w:szCs w:val="21"/>
        </w:rPr>
      </w:pPr>
      <w:r w:rsidRPr="002051DD">
        <w:rPr>
          <w:rFonts w:ascii="ＭＳ 明朝" w:hAnsi="ＭＳ 明朝" w:hint="eastAsia"/>
          <w:szCs w:val="21"/>
        </w:rPr>
        <w:t>（補足事項）令和６年（</w:t>
      </w:r>
      <w:r w:rsidRPr="002051DD">
        <w:rPr>
          <w:rFonts w:ascii="ＭＳ 明朝" w:hAnsi="ＭＳ 明朝"/>
          <w:szCs w:val="21"/>
        </w:rPr>
        <w:t>2024</w:t>
      </w:r>
      <w:r w:rsidRPr="002051DD">
        <w:rPr>
          <w:rFonts w:ascii="ＭＳ 明朝" w:hAnsi="ＭＳ 明朝" w:hint="eastAsia"/>
          <w:szCs w:val="21"/>
        </w:rPr>
        <w:t>年）</w:t>
      </w:r>
      <w:r w:rsidRPr="002051DD">
        <w:rPr>
          <w:rFonts w:ascii="ＭＳ 明朝" w:hAnsi="ＭＳ 明朝"/>
          <w:szCs w:val="21"/>
        </w:rPr>
        <w:t>3</w:t>
      </w:r>
      <w:r w:rsidRPr="002051DD">
        <w:rPr>
          <w:rFonts w:ascii="ＭＳ 明朝" w:hAnsi="ＭＳ 明朝" w:hint="eastAsia"/>
          <w:szCs w:val="21"/>
        </w:rPr>
        <w:t>月までの時限的な措置として、連携施設について、実施責任者が臨床遺伝専門医資格あるいは、</w:t>
      </w:r>
      <w:r w:rsidRPr="002051DD">
        <w:rPr>
          <w:rFonts w:ascii="ＭＳ 明朝" w:hAnsi="ＭＳ 明朝"/>
          <w:szCs w:val="21"/>
        </w:rPr>
        <w:t>NIPT</w:t>
      </w:r>
      <w:r w:rsidRPr="002051DD">
        <w:rPr>
          <w:rFonts w:ascii="ＭＳ 明朝" w:hAnsi="ＭＳ 明朝" w:hint="eastAsia"/>
          <w:szCs w:val="21"/>
        </w:rPr>
        <w:t>に関わる研修修了認定を有する条件を満たさない場合であっても、その代替として実施責任者が、日本周産期・新生児医学会の周産期専門医（母体・胎児あるいは新生児）である場合には、暫定連携施設として、</w:t>
      </w:r>
      <w:r w:rsidRPr="002051DD">
        <w:rPr>
          <w:rFonts w:ascii="ＭＳ 明朝" w:hAnsi="ＭＳ 明朝"/>
          <w:szCs w:val="21"/>
        </w:rPr>
        <w:t>NIPT</w:t>
      </w:r>
      <w:r w:rsidRPr="002051DD">
        <w:rPr>
          <w:rFonts w:ascii="ＭＳ 明朝" w:hAnsi="ＭＳ 明朝" w:hint="eastAsia"/>
          <w:szCs w:val="21"/>
        </w:rPr>
        <w:t>の実施を可能とする。暫定連携施設で</w:t>
      </w:r>
      <w:r w:rsidRPr="002051DD">
        <w:rPr>
          <w:rFonts w:ascii="ＭＳ 明朝" w:hAnsi="ＭＳ 明朝"/>
          <w:szCs w:val="21"/>
        </w:rPr>
        <w:t>NIPT</w:t>
      </w:r>
      <w:r w:rsidRPr="002051DD">
        <w:rPr>
          <w:rFonts w:ascii="ＭＳ 明朝" w:hAnsi="ＭＳ 明朝" w:hint="eastAsia"/>
          <w:szCs w:val="21"/>
        </w:rPr>
        <w:t>を実施する場合の遺伝カウンセリングについては【２】の（補足事項）を参照。</w:t>
      </w:r>
    </w:p>
    <w:p w14:paraId="79724EF0" w14:textId="77777777" w:rsidR="003417E9" w:rsidRPr="002051DD" w:rsidRDefault="003417E9" w:rsidP="009816F9">
      <w:pPr>
        <w:contextualSpacing/>
        <w:jc w:val="left"/>
        <w:rPr>
          <w:rFonts w:ascii="ＭＳ 明朝" w:hAnsi="ＭＳ 明朝"/>
          <w:szCs w:val="21"/>
        </w:rPr>
      </w:pPr>
    </w:p>
    <w:p w14:paraId="1EA155EF" w14:textId="76F39399" w:rsidR="006938E4" w:rsidRPr="002051DD" w:rsidRDefault="006938E4" w:rsidP="002051DD">
      <w:pPr>
        <w:contextualSpacing/>
        <w:jc w:val="left"/>
        <w:rPr>
          <w:rFonts w:ascii="ＭＳ 明朝" w:hAnsi="ＭＳ 明朝"/>
          <w:szCs w:val="21"/>
        </w:rPr>
      </w:pPr>
      <w:r w:rsidRPr="002051DD">
        <w:rPr>
          <w:rFonts w:ascii="ＭＳ 明朝" w:hAnsi="ＭＳ 明朝" w:hint="eastAsia"/>
          <w:szCs w:val="21"/>
        </w:rPr>
        <w:t>【２】の補足事項</w:t>
      </w:r>
    </w:p>
    <w:p w14:paraId="2E6A635A" w14:textId="77777777" w:rsidR="006938E4" w:rsidRPr="002051DD" w:rsidRDefault="006938E4" w:rsidP="002051DD">
      <w:pPr>
        <w:contextualSpacing/>
        <w:jc w:val="left"/>
        <w:rPr>
          <w:rFonts w:ascii="ＭＳ 明朝" w:hAnsi="ＭＳ 明朝"/>
          <w:szCs w:val="21"/>
        </w:rPr>
      </w:pPr>
      <w:r w:rsidRPr="002051DD">
        <w:rPr>
          <w:rFonts w:ascii="ＭＳ 明朝" w:hAnsi="ＭＳ 明朝" w:hint="eastAsia"/>
          <w:szCs w:val="21"/>
        </w:rPr>
        <w:t>（補足事項）暫定連携施設における検査前後の遺伝カウンセリングについて</w:t>
      </w:r>
    </w:p>
    <w:p w14:paraId="05629172" w14:textId="6FFD831F" w:rsidR="006938E4" w:rsidRPr="002051DD" w:rsidRDefault="006938E4" w:rsidP="002051DD">
      <w:pPr>
        <w:contextualSpacing/>
        <w:jc w:val="left"/>
        <w:rPr>
          <w:rFonts w:ascii="ＭＳ 明朝" w:hAnsi="ＭＳ 明朝"/>
          <w:szCs w:val="21"/>
        </w:rPr>
      </w:pPr>
      <w:r w:rsidRPr="002051DD">
        <w:rPr>
          <w:rFonts w:ascii="ＭＳ 明朝" w:hAnsi="ＭＳ 明朝" w:hint="eastAsia"/>
          <w:szCs w:val="21"/>
        </w:rPr>
        <w:t>【１】に記載された暫定連携施設での</w:t>
      </w:r>
      <w:r w:rsidRPr="002051DD">
        <w:rPr>
          <w:rFonts w:ascii="ＭＳ 明朝" w:hAnsi="ＭＳ 明朝"/>
          <w:szCs w:val="21"/>
        </w:rPr>
        <w:t>NIPT</w:t>
      </w:r>
      <w:r w:rsidRPr="002051DD">
        <w:rPr>
          <w:rFonts w:ascii="ＭＳ 明朝" w:hAnsi="ＭＳ 明朝" w:hint="eastAsia"/>
          <w:szCs w:val="21"/>
        </w:rPr>
        <w:t>の実施に際しては、検査前の遺伝カウンセリングと結果陽性あるいは判定保留の場合の検査後の遺伝カウンセリングは、原則として基幹施設の臨床遺伝専門医により行われる。その方法としては、２の（２）または（３）のいずれかの方法で実施する。結果陰性の場合の検査後の遺伝カウンセリングは、暫定連携施設内で行われる</w:t>
      </w:r>
      <w:r w:rsidR="007B25F5" w:rsidRPr="002051DD">
        <w:rPr>
          <w:rFonts w:ascii="ＭＳ 明朝" w:hAnsi="ＭＳ 明朝" w:hint="eastAsia"/>
          <w:szCs w:val="21"/>
        </w:rPr>
        <w:t>。</w:t>
      </w:r>
    </w:p>
    <w:p w14:paraId="1C8EF8A2" w14:textId="77777777" w:rsidR="003417E9" w:rsidRPr="002051DD" w:rsidRDefault="003417E9" w:rsidP="009816F9">
      <w:pPr>
        <w:contextualSpacing/>
        <w:jc w:val="left"/>
        <w:rPr>
          <w:rFonts w:ascii="ＭＳ 明朝" w:hAnsi="ＭＳ 明朝"/>
          <w:szCs w:val="21"/>
        </w:rPr>
      </w:pPr>
    </w:p>
    <w:p w14:paraId="6B9C4202" w14:textId="7957135E" w:rsidR="007B25F5" w:rsidRPr="002051DD" w:rsidRDefault="007B25F5" w:rsidP="002051DD">
      <w:pPr>
        <w:contextualSpacing/>
        <w:jc w:val="left"/>
        <w:rPr>
          <w:rFonts w:ascii="ＭＳ 明朝" w:hAnsi="ＭＳ 明朝"/>
          <w:szCs w:val="21"/>
        </w:rPr>
      </w:pPr>
      <w:r w:rsidRPr="002051DD">
        <w:rPr>
          <w:rFonts w:ascii="ＭＳ 明朝" w:hAnsi="ＭＳ 明朝" w:hint="eastAsia"/>
          <w:szCs w:val="21"/>
        </w:rPr>
        <w:t>【３】</w:t>
      </w:r>
      <w:r w:rsidRPr="002051DD">
        <w:rPr>
          <w:rFonts w:ascii="ＭＳ 明朝" w:hAnsi="ＭＳ 明朝"/>
          <w:szCs w:val="21"/>
        </w:rPr>
        <w:t xml:space="preserve">10. </w:t>
      </w:r>
      <w:r w:rsidRPr="002051DD">
        <w:rPr>
          <w:rFonts w:ascii="ＭＳ 明朝" w:hAnsi="ＭＳ 明朝" w:hint="eastAsia"/>
          <w:szCs w:val="21"/>
        </w:rPr>
        <w:t>遺伝診療についての会議を定期的に開催して２の遺伝に関する専門外来に関わる医療者内で診療についての情報共有を図ること。連携施設がある場合は連携施設において</w:t>
      </w:r>
      <w:r w:rsidRPr="002051DD">
        <w:rPr>
          <w:rFonts w:ascii="ＭＳ 明朝" w:hAnsi="ＭＳ 明朝"/>
          <w:szCs w:val="21"/>
        </w:rPr>
        <w:t>NIPT</w:t>
      </w:r>
      <w:r w:rsidRPr="002051DD">
        <w:rPr>
          <w:rFonts w:ascii="ＭＳ 明朝" w:hAnsi="ＭＳ 明朝" w:hint="eastAsia"/>
          <w:szCs w:val="21"/>
        </w:rPr>
        <w:t>に関わる遺伝カウンセリングを実施している産婦人科医師の会議への参加を６か月に１回程度で受け入れて、統括する体制全体の出生前検査に関する医療の質の向上に努めること。</w:t>
      </w:r>
      <w:bookmarkEnd w:id="0"/>
    </w:p>
    <w:sectPr w:rsidR="007B25F5" w:rsidRPr="002051DD" w:rsidSect="002051DD">
      <w:headerReference w:type="default" r:id="rId8"/>
      <w:headerReference w:type="first" r:id="rId9"/>
      <w:pgSz w:w="11906" w:h="16838" w:code="9"/>
      <w:pgMar w:top="851" w:right="1134" w:bottom="851" w:left="1134" w:header="425" w:footer="992" w:gutter="0"/>
      <w:paperSrc w:first="7" w:other="7"/>
      <w:cols w:space="425"/>
      <w:titlePg/>
      <w:docGrid w:type="linesAndChars" w:linePitch="322"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53C5" w14:textId="77777777" w:rsidR="00E93643" w:rsidRDefault="00E93643">
      <w:r>
        <w:separator/>
      </w:r>
    </w:p>
  </w:endnote>
  <w:endnote w:type="continuationSeparator" w:id="0">
    <w:p w14:paraId="02D30A48" w14:textId="77777777" w:rsidR="00E93643" w:rsidRDefault="00E9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17F8" w14:textId="77777777" w:rsidR="00E93643" w:rsidRDefault="00E93643">
      <w:r>
        <w:separator/>
      </w:r>
    </w:p>
  </w:footnote>
  <w:footnote w:type="continuationSeparator" w:id="0">
    <w:p w14:paraId="6937E28C" w14:textId="77777777" w:rsidR="00E93643" w:rsidRDefault="00E9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2A64" w14:textId="77777777" w:rsidR="001035D4" w:rsidRDefault="00000000" w:rsidP="00A04BD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FA78" w14:textId="77777777" w:rsidR="001035D4" w:rsidRDefault="00000000" w:rsidP="005C4DE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B4C9A"/>
    <w:multiLevelType w:val="hybridMultilevel"/>
    <w:tmpl w:val="29AE7CDE"/>
    <w:lvl w:ilvl="0" w:tplc="B28C446C">
      <w:start w:val="2"/>
      <w:numFmt w:val="bullet"/>
      <w:lvlText w:val="・"/>
      <w:lvlJc w:val="left"/>
      <w:pPr>
        <w:ind w:left="360" w:hanging="360"/>
      </w:pPr>
      <w:rPr>
        <w:rFonts w:ascii="ＭＳ 明朝" w:eastAsia="ＭＳ 明朝" w:hAnsi="ＭＳ 明朝" w:cs="Times New Roman" w:hint="eastAsia"/>
      </w:rPr>
    </w:lvl>
    <w:lvl w:ilvl="1" w:tplc="5456E634" w:tentative="1">
      <w:start w:val="1"/>
      <w:numFmt w:val="bullet"/>
      <w:lvlText w:val=""/>
      <w:lvlJc w:val="left"/>
      <w:pPr>
        <w:ind w:left="960" w:hanging="480"/>
      </w:pPr>
      <w:rPr>
        <w:rFonts w:ascii="Wingdings" w:hAnsi="Wingdings" w:hint="default"/>
      </w:rPr>
    </w:lvl>
    <w:lvl w:ilvl="2" w:tplc="EF6EF33A" w:tentative="1">
      <w:start w:val="1"/>
      <w:numFmt w:val="bullet"/>
      <w:lvlText w:val=""/>
      <w:lvlJc w:val="left"/>
      <w:pPr>
        <w:ind w:left="1440" w:hanging="480"/>
      </w:pPr>
      <w:rPr>
        <w:rFonts w:ascii="Wingdings" w:hAnsi="Wingdings" w:hint="default"/>
      </w:rPr>
    </w:lvl>
    <w:lvl w:ilvl="3" w:tplc="8A209974" w:tentative="1">
      <w:start w:val="1"/>
      <w:numFmt w:val="bullet"/>
      <w:lvlText w:val=""/>
      <w:lvlJc w:val="left"/>
      <w:pPr>
        <w:ind w:left="1920" w:hanging="480"/>
      </w:pPr>
      <w:rPr>
        <w:rFonts w:ascii="Wingdings" w:hAnsi="Wingdings" w:hint="default"/>
      </w:rPr>
    </w:lvl>
    <w:lvl w:ilvl="4" w:tplc="66C619DC" w:tentative="1">
      <w:start w:val="1"/>
      <w:numFmt w:val="bullet"/>
      <w:lvlText w:val=""/>
      <w:lvlJc w:val="left"/>
      <w:pPr>
        <w:ind w:left="2400" w:hanging="480"/>
      </w:pPr>
      <w:rPr>
        <w:rFonts w:ascii="Wingdings" w:hAnsi="Wingdings" w:hint="default"/>
      </w:rPr>
    </w:lvl>
    <w:lvl w:ilvl="5" w:tplc="5B5EAE94" w:tentative="1">
      <w:start w:val="1"/>
      <w:numFmt w:val="bullet"/>
      <w:lvlText w:val=""/>
      <w:lvlJc w:val="left"/>
      <w:pPr>
        <w:ind w:left="2880" w:hanging="480"/>
      </w:pPr>
      <w:rPr>
        <w:rFonts w:ascii="Wingdings" w:hAnsi="Wingdings" w:hint="default"/>
      </w:rPr>
    </w:lvl>
    <w:lvl w:ilvl="6" w:tplc="F2FEC180" w:tentative="1">
      <w:start w:val="1"/>
      <w:numFmt w:val="bullet"/>
      <w:lvlText w:val=""/>
      <w:lvlJc w:val="left"/>
      <w:pPr>
        <w:ind w:left="3360" w:hanging="480"/>
      </w:pPr>
      <w:rPr>
        <w:rFonts w:ascii="Wingdings" w:hAnsi="Wingdings" w:hint="default"/>
      </w:rPr>
    </w:lvl>
    <w:lvl w:ilvl="7" w:tplc="F9EEBA9C" w:tentative="1">
      <w:start w:val="1"/>
      <w:numFmt w:val="bullet"/>
      <w:lvlText w:val=""/>
      <w:lvlJc w:val="left"/>
      <w:pPr>
        <w:ind w:left="3840" w:hanging="480"/>
      </w:pPr>
      <w:rPr>
        <w:rFonts w:ascii="Wingdings" w:hAnsi="Wingdings" w:hint="default"/>
      </w:rPr>
    </w:lvl>
    <w:lvl w:ilvl="8" w:tplc="A06E46EA" w:tentative="1">
      <w:start w:val="1"/>
      <w:numFmt w:val="bullet"/>
      <w:lvlText w:val=""/>
      <w:lvlJc w:val="left"/>
      <w:pPr>
        <w:ind w:left="4320" w:hanging="480"/>
      </w:pPr>
      <w:rPr>
        <w:rFonts w:ascii="Wingdings" w:hAnsi="Wingdings" w:hint="default"/>
      </w:rPr>
    </w:lvl>
  </w:abstractNum>
  <w:abstractNum w:abstractNumId="1" w15:restartNumberingAfterBreak="0">
    <w:nsid w:val="42AF7E1A"/>
    <w:multiLevelType w:val="hybridMultilevel"/>
    <w:tmpl w:val="5BB6C8DA"/>
    <w:lvl w:ilvl="0" w:tplc="86CE2BC2">
      <w:start w:val="1"/>
      <w:numFmt w:val="decimalFullWidth"/>
      <w:lvlText w:val="%1．"/>
      <w:lvlJc w:val="left"/>
      <w:pPr>
        <w:ind w:left="420" w:hanging="420"/>
      </w:pPr>
      <w:rPr>
        <w:rFonts w:hint="default"/>
      </w:rPr>
    </w:lvl>
    <w:lvl w:ilvl="1" w:tplc="0810C36C" w:tentative="1">
      <w:start w:val="1"/>
      <w:numFmt w:val="aiueoFullWidth"/>
      <w:lvlText w:val="(%2)"/>
      <w:lvlJc w:val="left"/>
      <w:pPr>
        <w:ind w:left="840" w:hanging="420"/>
      </w:pPr>
    </w:lvl>
    <w:lvl w:ilvl="2" w:tplc="9BE40DB4" w:tentative="1">
      <w:start w:val="1"/>
      <w:numFmt w:val="decimalEnclosedCircle"/>
      <w:lvlText w:val="%3"/>
      <w:lvlJc w:val="left"/>
      <w:pPr>
        <w:ind w:left="1260" w:hanging="420"/>
      </w:pPr>
    </w:lvl>
    <w:lvl w:ilvl="3" w:tplc="03B246CA" w:tentative="1">
      <w:start w:val="1"/>
      <w:numFmt w:val="decimal"/>
      <w:lvlText w:val="%4."/>
      <w:lvlJc w:val="left"/>
      <w:pPr>
        <w:ind w:left="1680" w:hanging="420"/>
      </w:pPr>
    </w:lvl>
    <w:lvl w:ilvl="4" w:tplc="46A6C21A" w:tentative="1">
      <w:start w:val="1"/>
      <w:numFmt w:val="aiueoFullWidth"/>
      <w:lvlText w:val="(%5)"/>
      <w:lvlJc w:val="left"/>
      <w:pPr>
        <w:ind w:left="2100" w:hanging="420"/>
      </w:pPr>
    </w:lvl>
    <w:lvl w:ilvl="5" w:tplc="D480C962" w:tentative="1">
      <w:start w:val="1"/>
      <w:numFmt w:val="decimalEnclosedCircle"/>
      <w:lvlText w:val="%6"/>
      <w:lvlJc w:val="left"/>
      <w:pPr>
        <w:ind w:left="2520" w:hanging="420"/>
      </w:pPr>
    </w:lvl>
    <w:lvl w:ilvl="6" w:tplc="49DCF3A2" w:tentative="1">
      <w:start w:val="1"/>
      <w:numFmt w:val="decimal"/>
      <w:lvlText w:val="%7."/>
      <w:lvlJc w:val="left"/>
      <w:pPr>
        <w:ind w:left="2940" w:hanging="420"/>
      </w:pPr>
    </w:lvl>
    <w:lvl w:ilvl="7" w:tplc="1D0EF51E" w:tentative="1">
      <w:start w:val="1"/>
      <w:numFmt w:val="aiueoFullWidth"/>
      <w:lvlText w:val="(%8)"/>
      <w:lvlJc w:val="left"/>
      <w:pPr>
        <w:ind w:left="3360" w:hanging="420"/>
      </w:pPr>
    </w:lvl>
    <w:lvl w:ilvl="8" w:tplc="1E5E5146" w:tentative="1">
      <w:start w:val="1"/>
      <w:numFmt w:val="decimalEnclosedCircle"/>
      <w:lvlText w:val="%9"/>
      <w:lvlJc w:val="left"/>
      <w:pPr>
        <w:ind w:left="3780" w:hanging="420"/>
      </w:pPr>
    </w:lvl>
  </w:abstractNum>
  <w:abstractNum w:abstractNumId="2" w15:restartNumberingAfterBreak="0">
    <w:nsid w:val="60601319"/>
    <w:multiLevelType w:val="hybridMultilevel"/>
    <w:tmpl w:val="7EFC238E"/>
    <w:lvl w:ilvl="0" w:tplc="0B180458">
      <w:start w:val="2"/>
      <w:numFmt w:val="bullet"/>
      <w:lvlText w:val="・"/>
      <w:lvlJc w:val="left"/>
      <w:pPr>
        <w:ind w:left="360" w:hanging="360"/>
      </w:pPr>
      <w:rPr>
        <w:rFonts w:ascii="ＭＳ 明朝" w:eastAsia="ＭＳ 明朝" w:hAnsi="ＭＳ 明朝" w:cs="Times New Roman" w:hint="eastAsia"/>
      </w:rPr>
    </w:lvl>
    <w:lvl w:ilvl="1" w:tplc="E566075C" w:tentative="1">
      <w:start w:val="1"/>
      <w:numFmt w:val="bullet"/>
      <w:lvlText w:val=""/>
      <w:lvlJc w:val="left"/>
      <w:pPr>
        <w:ind w:left="960" w:hanging="480"/>
      </w:pPr>
      <w:rPr>
        <w:rFonts w:ascii="Wingdings" w:hAnsi="Wingdings" w:hint="default"/>
      </w:rPr>
    </w:lvl>
    <w:lvl w:ilvl="2" w:tplc="90E2C416" w:tentative="1">
      <w:start w:val="1"/>
      <w:numFmt w:val="bullet"/>
      <w:lvlText w:val=""/>
      <w:lvlJc w:val="left"/>
      <w:pPr>
        <w:ind w:left="1440" w:hanging="480"/>
      </w:pPr>
      <w:rPr>
        <w:rFonts w:ascii="Wingdings" w:hAnsi="Wingdings" w:hint="default"/>
      </w:rPr>
    </w:lvl>
    <w:lvl w:ilvl="3" w:tplc="027A7BDA" w:tentative="1">
      <w:start w:val="1"/>
      <w:numFmt w:val="bullet"/>
      <w:lvlText w:val=""/>
      <w:lvlJc w:val="left"/>
      <w:pPr>
        <w:ind w:left="1920" w:hanging="480"/>
      </w:pPr>
      <w:rPr>
        <w:rFonts w:ascii="Wingdings" w:hAnsi="Wingdings" w:hint="default"/>
      </w:rPr>
    </w:lvl>
    <w:lvl w:ilvl="4" w:tplc="F33CD6B0" w:tentative="1">
      <w:start w:val="1"/>
      <w:numFmt w:val="bullet"/>
      <w:lvlText w:val=""/>
      <w:lvlJc w:val="left"/>
      <w:pPr>
        <w:ind w:left="2400" w:hanging="480"/>
      </w:pPr>
      <w:rPr>
        <w:rFonts w:ascii="Wingdings" w:hAnsi="Wingdings" w:hint="default"/>
      </w:rPr>
    </w:lvl>
    <w:lvl w:ilvl="5" w:tplc="CDDC25E4" w:tentative="1">
      <w:start w:val="1"/>
      <w:numFmt w:val="bullet"/>
      <w:lvlText w:val=""/>
      <w:lvlJc w:val="left"/>
      <w:pPr>
        <w:ind w:left="2880" w:hanging="480"/>
      </w:pPr>
      <w:rPr>
        <w:rFonts w:ascii="Wingdings" w:hAnsi="Wingdings" w:hint="default"/>
      </w:rPr>
    </w:lvl>
    <w:lvl w:ilvl="6" w:tplc="EA08C1E6" w:tentative="1">
      <w:start w:val="1"/>
      <w:numFmt w:val="bullet"/>
      <w:lvlText w:val=""/>
      <w:lvlJc w:val="left"/>
      <w:pPr>
        <w:ind w:left="3360" w:hanging="480"/>
      </w:pPr>
      <w:rPr>
        <w:rFonts w:ascii="Wingdings" w:hAnsi="Wingdings" w:hint="default"/>
      </w:rPr>
    </w:lvl>
    <w:lvl w:ilvl="7" w:tplc="1E18D896" w:tentative="1">
      <w:start w:val="1"/>
      <w:numFmt w:val="bullet"/>
      <w:lvlText w:val=""/>
      <w:lvlJc w:val="left"/>
      <w:pPr>
        <w:ind w:left="3840" w:hanging="480"/>
      </w:pPr>
      <w:rPr>
        <w:rFonts w:ascii="Wingdings" w:hAnsi="Wingdings" w:hint="default"/>
      </w:rPr>
    </w:lvl>
    <w:lvl w:ilvl="8" w:tplc="6FCEA3B8" w:tentative="1">
      <w:start w:val="1"/>
      <w:numFmt w:val="bullet"/>
      <w:lvlText w:val=""/>
      <w:lvlJc w:val="left"/>
      <w:pPr>
        <w:ind w:left="4320" w:hanging="480"/>
      </w:pPr>
      <w:rPr>
        <w:rFonts w:ascii="Wingdings" w:hAnsi="Wingdings" w:hint="default"/>
      </w:rPr>
    </w:lvl>
  </w:abstractNum>
  <w:abstractNum w:abstractNumId="3" w15:restartNumberingAfterBreak="0">
    <w:nsid w:val="69263230"/>
    <w:multiLevelType w:val="hybridMultilevel"/>
    <w:tmpl w:val="A8FA04D2"/>
    <w:lvl w:ilvl="0" w:tplc="D114ADBE">
      <w:numFmt w:val="bullet"/>
      <w:lvlText w:val="□"/>
      <w:lvlJc w:val="left"/>
      <w:pPr>
        <w:tabs>
          <w:tab w:val="num" w:pos="585"/>
        </w:tabs>
        <w:ind w:left="585" w:hanging="390"/>
      </w:pPr>
      <w:rPr>
        <w:rFonts w:ascii="ＭＳ 明朝" w:eastAsia="ＭＳ 明朝" w:hAnsi="ＭＳ 明朝" w:cs="Times New Roman" w:hint="eastAsia"/>
      </w:rPr>
    </w:lvl>
    <w:lvl w:ilvl="1" w:tplc="CC66DA18" w:tentative="1">
      <w:start w:val="1"/>
      <w:numFmt w:val="bullet"/>
      <w:lvlText w:val=""/>
      <w:lvlJc w:val="left"/>
      <w:pPr>
        <w:tabs>
          <w:tab w:val="num" w:pos="1035"/>
        </w:tabs>
        <w:ind w:left="1035" w:hanging="420"/>
      </w:pPr>
      <w:rPr>
        <w:rFonts w:ascii="Wingdings" w:hAnsi="Wingdings" w:hint="default"/>
      </w:rPr>
    </w:lvl>
    <w:lvl w:ilvl="2" w:tplc="8EA849FA" w:tentative="1">
      <w:start w:val="1"/>
      <w:numFmt w:val="bullet"/>
      <w:lvlText w:val=""/>
      <w:lvlJc w:val="left"/>
      <w:pPr>
        <w:tabs>
          <w:tab w:val="num" w:pos="1455"/>
        </w:tabs>
        <w:ind w:left="1455" w:hanging="420"/>
      </w:pPr>
      <w:rPr>
        <w:rFonts w:ascii="Wingdings" w:hAnsi="Wingdings" w:hint="default"/>
      </w:rPr>
    </w:lvl>
    <w:lvl w:ilvl="3" w:tplc="8FD67FEE" w:tentative="1">
      <w:start w:val="1"/>
      <w:numFmt w:val="bullet"/>
      <w:lvlText w:val=""/>
      <w:lvlJc w:val="left"/>
      <w:pPr>
        <w:tabs>
          <w:tab w:val="num" w:pos="1875"/>
        </w:tabs>
        <w:ind w:left="1875" w:hanging="420"/>
      </w:pPr>
      <w:rPr>
        <w:rFonts w:ascii="Wingdings" w:hAnsi="Wingdings" w:hint="default"/>
      </w:rPr>
    </w:lvl>
    <w:lvl w:ilvl="4" w:tplc="762CEA12" w:tentative="1">
      <w:start w:val="1"/>
      <w:numFmt w:val="bullet"/>
      <w:lvlText w:val=""/>
      <w:lvlJc w:val="left"/>
      <w:pPr>
        <w:tabs>
          <w:tab w:val="num" w:pos="2295"/>
        </w:tabs>
        <w:ind w:left="2295" w:hanging="420"/>
      </w:pPr>
      <w:rPr>
        <w:rFonts w:ascii="Wingdings" w:hAnsi="Wingdings" w:hint="default"/>
      </w:rPr>
    </w:lvl>
    <w:lvl w:ilvl="5" w:tplc="49EEAC52" w:tentative="1">
      <w:start w:val="1"/>
      <w:numFmt w:val="bullet"/>
      <w:lvlText w:val=""/>
      <w:lvlJc w:val="left"/>
      <w:pPr>
        <w:tabs>
          <w:tab w:val="num" w:pos="2715"/>
        </w:tabs>
        <w:ind w:left="2715" w:hanging="420"/>
      </w:pPr>
      <w:rPr>
        <w:rFonts w:ascii="Wingdings" w:hAnsi="Wingdings" w:hint="default"/>
      </w:rPr>
    </w:lvl>
    <w:lvl w:ilvl="6" w:tplc="568CCD9C" w:tentative="1">
      <w:start w:val="1"/>
      <w:numFmt w:val="bullet"/>
      <w:lvlText w:val=""/>
      <w:lvlJc w:val="left"/>
      <w:pPr>
        <w:tabs>
          <w:tab w:val="num" w:pos="3135"/>
        </w:tabs>
        <w:ind w:left="3135" w:hanging="420"/>
      </w:pPr>
      <w:rPr>
        <w:rFonts w:ascii="Wingdings" w:hAnsi="Wingdings" w:hint="default"/>
      </w:rPr>
    </w:lvl>
    <w:lvl w:ilvl="7" w:tplc="8F0AFA8E" w:tentative="1">
      <w:start w:val="1"/>
      <w:numFmt w:val="bullet"/>
      <w:lvlText w:val=""/>
      <w:lvlJc w:val="left"/>
      <w:pPr>
        <w:tabs>
          <w:tab w:val="num" w:pos="3555"/>
        </w:tabs>
        <w:ind w:left="3555" w:hanging="420"/>
      </w:pPr>
      <w:rPr>
        <w:rFonts w:ascii="Wingdings" w:hAnsi="Wingdings" w:hint="default"/>
      </w:rPr>
    </w:lvl>
    <w:lvl w:ilvl="8" w:tplc="D0D619B6" w:tentative="1">
      <w:start w:val="1"/>
      <w:numFmt w:val="bullet"/>
      <w:lvlText w:val=""/>
      <w:lvlJc w:val="left"/>
      <w:pPr>
        <w:tabs>
          <w:tab w:val="num" w:pos="3975"/>
        </w:tabs>
        <w:ind w:left="3975" w:hanging="420"/>
      </w:pPr>
      <w:rPr>
        <w:rFonts w:ascii="Wingdings" w:hAnsi="Wingdings" w:hint="default"/>
      </w:rPr>
    </w:lvl>
  </w:abstractNum>
  <w:num w:numId="1" w16cid:durableId="1692103223">
    <w:abstractNumId w:val="3"/>
  </w:num>
  <w:num w:numId="2" w16cid:durableId="1527409329">
    <w:abstractNumId w:val="2"/>
  </w:num>
  <w:num w:numId="3" w16cid:durableId="345137098">
    <w:abstractNumId w:val="0"/>
  </w:num>
  <w:num w:numId="4" w16cid:durableId="1815444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F6"/>
    <w:rsid w:val="00007306"/>
    <w:rsid w:val="00011CE1"/>
    <w:rsid w:val="00056321"/>
    <w:rsid w:val="000D64F9"/>
    <w:rsid w:val="00107904"/>
    <w:rsid w:val="00151A41"/>
    <w:rsid w:val="001739F5"/>
    <w:rsid w:val="002051DD"/>
    <w:rsid w:val="00213A16"/>
    <w:rsid w:val="00313D4C"/>
    <w:rsid w:val="003417E9"/>
    <w:rsid w:val="003B7979"/>
    <w:rsid w:val="0042120B"/>
    <w:rsid w:val="00433E6C"/>
    <w:rsid w:val="00435801"/>
    <w:rsid w:val="00451E37"/>
    <w:rsid w:val="00462B13"/>
    <w:rsid w:val="00465BB5"/>
    <w:rsid w:val="00495FDD"/>
    <w:rsid w:val="004D2550"/>
    <w:rsid w:val="004E75E9"/>
    <w:rsid w:val="004F370B"/>
    <w:rsid w:val="005D4BB3"/>
    <w:rsid w:val="005D538A"/>
    <w:rsid w:val="005F4ABE"/>
    <w:rsid w:val="00640AAD"/>
    <w:rsid w:val="00675F3A"/>
    <w:rsid w:val="006938E4"/>
    <w:rsid w:val="006B7400"/>
    <w:rsid w:val="007157A6"/>
    <w:rsid w:val="00746A89"/>
    <w:rsid w:val="0076085A"/>
    <w:rsid w:val="007B25F5"/>
    <w:rsid w:val="007D2EA9"/>
    <w:rsid w:val="007F350D"/>
    <w:rsid w:val="00804D25"/>
    <w:rsid w:val="00832F9D"/>
    <w:rsid w:val="00835D4D"/>
    <w:rsid w:val="0089069B"/>
    <w:rsid w:val="008A01FE"/>
    <w:rsid w:val="008D07C1"/>
    <w:rsid w:val="008D3235"/>
    <w:rsid w:val="008D32D4"/>
    <w:rsid w:val="008D3ECC"/>
    <w:rsid w:val="008D7C2B"/>
    <w:rsid w:val="00917F65"/>
    <w:rsid w:val="009239FC"/>
    <w:rsid w:val="00964FA2"/>
    <w:rsid w:val="0098066B"/>
    <w:rsid w:val="009816F9"/>
    <w:rsid w:val="009D526A"/>
    <w:rsid w:val="00A06D66"/>
    <w:rsid w:val="00A27975"/>
    <w:rsid w:val="00A51104"/>
    <w:rsid w:val="00A579C5"/>
    <w:rsid w:val="00A57DC0"/>
    <w:rsid w:val="00A62AA9"/>
    <w:rsid w:val="00A72867"/>
    <w:rsid w:val="00AD6217"/>
    <w:rsid w:val="00AD6D3B"/>
    <w:rsid w:val="00B36512"/>
    <w:rsid w:val="00B83BD9"/>
    <w:rsid w:val="00C30284"/>
    <w:rsid w:val="00C53A62"/>
    <w:rsid w:val="00CA2056"/>
    <w:rsid w:val="00CE1CC8"/>
    <w:rsid w:val="00D353B0"/>
    <w:rsid w:val="00D42D34"/>
    <w:rsid w:val="00D434AB"/>
    <w:rsid w:val="00D573B8"/>
    <w:rsid w:val="00D70B8B"/>
    <w:rsid w:val="00DD69EC"/>
    <w:rsid w:val="00E73989"/>
    <w:rsid w:val="00E93643"/>
    <w:rsid w:val="00EA7317"/>
    <w:rsid w:val="00EF4DF6"/>
    <w:rsid w:val="00F83171"/>
    <w:rsid w:val="00F86404"/>
    <w:rsid w:val="00FB0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ACEEA8"/>
  <w15:chartTrackingRefBased/>
  <w15:docId w15:val="{9D3DB372-8130-4A4B-812B-591DC79D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53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B734F"/>
    <w:rPr>
      <w:rFonts w:ascii="Arial" w:eastAsia="ＭＳ ゴシック" w:hAnsi="Arial"/>
      <w:sz w:val="18"/>
      <w:szCs w:val="18"/>
    </w:rPr>
  </w:style>
  <w:style w:type="paragraph" w:styleId="a5">
    <w:name w:val="header"/>
    <w:basedOn w:val="a"/>
    <w:link w:val="a6"/>
    <w:rsid w:val="00A04BDA"/>
    <w:pPr>
      <w:tabs>
        <w:tab w:val="center" w:pos="4252"/>
        <w:tab w:val="right" w:pos="8504"/>
      </w:tabs>
      <w:snapToGrid w:val="0"/>
    </w:pPr>
  </w:style>
  <w:style w:type="character" w:customStyle="1" w:styleId="a6">
    <w:name w:val="ヘッダー (文字)"/>
    <w:link w:val="a5"/>
    <w:rsid w:val="00A04BDA"/>
    <w:rPr>
      <w:kern w:val="2"/>
      <w:sz w:val="21"/>
      <w:szCs w:val="24"/>
    </w:rPr>
  </w:style>
  <w:style w:type="paragraph" w:styleId="a7">
    <w:name w:val="footer"/>
    <w:basedOn w:val="a"/>
    <w:link w:val="a8"/>
    <w:rsid w:val="00A04BDA"/>
    <w:pPr>
      <w:tabs>
        <w:tab w:val="center" w:pos="4252"/>
        <w:tab w:val="right" w:pos="8504"/>
      </w:tabs>
      <w:snapToGrid w:val="0"/>
    </w:pPr>
  </w:style>
  <w:style w:type="character" w:customStyle="1" w:styleId="a8">
    <w:name w:val="フッター (文字)"/>
    <w:link w:val="a7"/>
    <w:rsid w:val="00A04BDA"/>
    <w:rPr>
      <w:kern w:val="2"/>
      <w:sz w:val="21"/>
      <w:szCs w:val="24"/>
    </w:rPr>
  </w:style>
  <w:style w:type="paragraph" w:styleId="a9">
    <w:name w:val="List Paragraph"/>
    <w:basedOn w:val="a"/>
    <w:uiPriority w:val="34"/>
    <w:qFormat/>
    <w:rsid w:val="000C58A5"/>
    <w:pPr>
      <w:ind w:leftChars="400" w:left="840"/>
    </w:pPr>
    <w:rPr>
      <w:szCs w:val="22"/>
    </w:rPr>
  </w:style>
  <w:style w:type="character" w:styleId="aa">
    <w:name w:val="annotation reference"/>
    <w:basedOn w:val="a0"/>
    <w:rsid w:val="00435801"/>
    <w:rPr>
      <w:sz w:val="18"/>
      <w:szCs w:val="18"/>
    </w:rPr>
  </w:style>
  <w:style w:type="paragraph" w:styleId="ab">
    <w:name w:val="annotation text"/>
    <w:basedOn w:val="a"/>
    <w:link w:val="ac"/>
    <w:rsid w:val="00435801"/>
    <w:pPr>
      <w:jc w:val="left"/>
    </w:pPr>
  </w:style>
  <w:style w:type="character" w:customStyle="1" w:styleId="ac">
    <w:name w:val="コメント文字列 (文字)"/>
    <w:basedOn w:val="a0"/>
    <w:link w:val="ab"/>
    <w:rsid w:val="00435801"/>
    <w:rPr>
      <w:kern w:val="2"/>
      <w:sz w:val="21"/>
      <w:szCs w:val="24"/>
    </w:rPr>
  </w:style>
  <w:style w:type="paragraph" w:styleId="ad">
    <w:name w:val="annotation subject"/>
    <w:basedOn w:val="ab"/>
    <w:next w:val="ab"/>
    <w:link w:val="ae"/>
    <w:rsid w:val="00435801"/>
    <w:rPr>
      <w:b/>
      <w:bCs/>
    </w:rPr>
  </w:style>
  <w:style w:type="character" w:customStyle="1" w:styleId="ae">
    <w:name w:val="コメント内容 (文字)"/>
    <w:basedOn w:val="ac"/>
    <w:link w:val="ad"/>
    <w:rsid w:val="00435801"/>
    <w:rPr>
      <w:b/>
      <w:bCs/>
      <w:kern w:val="2"/>
      <w:sz w:val="21"/>
      <w:szCs w:val="24"/>
    </w:rPr>
  </w:style>
  <w:style w:type="paragraph" w:styleId="af">
    <w:name w:val="Revision"/>
    <w:hidden/>
    <w:uiPriority w:val="99"/>
    <w:semiHidden/>
    <w:rsid w:val="008906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18D3D-8B7F-44CA-ACA4-AF207115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 メディカル事業部</dc:creator>
  <cp:keywords/>
  <cp:lastModifiedBy>MACC メディカル事業部</cp:lastModifiedBy>
  <cp:revision>2</cp:revision>
  <cp:lastPrinted>2022-06-14T02:18:00Z</cp:lastPrinted>
  <dcterms:created xsi:type="dcterms:W3CDTF">2023-06-12T12:37:00Z</dcterms:created>
  <dcterms:modified xsi:type="dcterms:W3CDTF">2023-06-12T12:37:00Z</dcterms:modified>
</cp:coreProperties>
</file>